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EA46" w14:textId="1F519124" w:rsidR="006C1D5E" w:rsidRPr="00A63736" w:rsidRDefault="00F13E18" w:rsidP="00AB6C38">
      <w:pPr>
        <w:jc w:val="center"/>
        <w:rPr>
          <w:rFonts w:ascii="Arial" w:hAnsi="Arial" w:cs="Arial"/>
          <w:lang w:val="sr-Latn-CS"/>
        </w:rPr>
      </w:pPr>
      <w:r w:rsidRPr="00A63736">
        <w:rPr>
          <w:rFonts w:ascii="Arial" w:hAnsi="Arial" w:cs="Arial"/>
          <w:b/>
          <w:lang w:val="sr-Latn-CS"/>
        </w:rPr>
        <w:t>PUBLIC CALL FOR THE SELECTION OF THE SERVICE PROVIDER</w:t>
      </w:r>
    </w:p>
    <w:p w14:paraId="0C854A96" w14:textId="628B3868" w:rsidR="00F13E18" w:rsidRDefault="00F13E18" w:rsidP="00AB6C38">
      <w:pPr>
        <w:jc w:val="center"/>
        <w:rPr>
          <w:rFonts w:ascii="Arial" w:hAnsi="Arial" w:cs="Arial"/>
          <w:b/>
          <w:lang w:val="sr-Latn-CS"/>
        </w:rPr>
      </w:pPr>
      <w:r w:rsidRPr="00A63736">
        <w:rPr>
          <w:rFonts w:ascii="Arial" w:hAnsi="Arial" w:cs="Arial"/>
          <w:b/>
          <w:lang w:val="sr-Latn-CS"/>
        </w:rPr>
        <w:t xml:space="preserve">WORKING OUT OF THE STRATEGIC PLAN OF DEVELOPMENT OF THE </w:t>
      </w:r>
      <w:r w:rsidR="001B4DD3" w:rsidRPr="00A63736">
        <w:rPr>
          <w:rFonts w:ascii="Arial" w:hAnsi="Arial" w:cs="Arial"/>
          <w:b/>
          <w:lang w:val="sr-Latn-CS"/>
        </w:rPr>
        <w:t xml:space="preserve">  </w:t>
      </w:r>
      <w:r w:rsidRPr="00A63736">
        <w:rPr>
          <w:rFonts w:ascii="Arial" w:hAnsi="Arial" w:cs="Arial"/>
          <w:b/>
          <w:lang w:val="sr-Latn-CS"/>
        </w:rPr>
        <w:t>COMPANY</w:t>
      </w:r>
      <w:r w:rsidR="00AB6C38">
        <w:rPr>
          <w:rFonts w:ascii="Arial" w:hAnsi="Arial" w:cs="Arial"/>
          <w:b/>
          <w:lang w:val="sr-Latn-CS"/>
        </w:rPr>
        <w:t xml:space="preserve">   „</w:t>
      </w:r>
      <w:r w:rsidR="00AB6C38" w:rsidRPr="00A63736">
        <w:rPr>
          <w:rFonts w:ascii="Arial" w:hAnsi="Arial" w:cs="Arial"/>
          <w:b/>
          <w:lang w:val="sr-Latn-CS"/>
        </w:rPr>
        <w:t>13</w:t>
      </w:r>
      <w:r w:rsidR="00AB6C38">
        <w:rPr>
          <w:rFonts w:ascii="Arial" w:hAnsi="Arial" w:cs="Arial"/>
          <w:b/>
          <w:lang w:val="sr-Latn-CS"/>
        </w:rPr>
        <w:t>.</w:t>
      </w:r>
      <w:r w:rsidR="00AB6C38" w:rsidRPr="00A63736">
        <w:rPr>
          <w:rFonts w:ascii="Arial" w:hAnsi="Arial" w:cs="Arial"/>
          <w:b/>
          <w:lang w:val="sr-Latn-CS"/>
        </w:rPr>
        <w:t>JUL-PLANTAŽE</w:t>
      </w:r>
      <w:r w:rsidR="00AB6C38">
        <w:rPr>
          <w:rFonts w:ascii="Arial" w:hAnsi="Arial" w:cs="Arial"/>
          <w:b/>
          <w:lang w:val="sr-Latn-CS"/>
        </w:rPr>
        <w:t>“</w:t>
      </w:r>
      <w:r w:rsidRPr="00A63736">
        <w:rPr>
          <w:rFonts w:ascii="Arial" w:hAnsi="Arial" w:cs="Arial"/>
          <w:b/>
          <w:lang w:val="sr-Latn-CS"/>
        </w:rPr>
        <w:t xml:space="preserve"> AD PODGORICA FOR THE </w:t>
      </w:r>
      <w:r w:rsidR="008C4FF9" w:rsidRPr="00A63736">
        <w:rPr>
          <w:rFonts w:ascii="Arial" w:hAnsi="Arial" w:cs="Arial"/>
          <w:b/>
          <w:lang w:val="sr-Latn-CS"/>
        </w:rPr>
        <w:t xml:space="preserve">PERIOD </w:t>
      </w:r>
      <w:r w:rsidRPr="00A63736">
        <w:rPr>
          <w:rFonts w:ascii="Arial" w:hAnsi="Arial" w:cs="Arial"/>
          <w:b/>
          <w:lang w:val="sr-Latn-CS"/>
        </w:rPr>
        <w:t>2024-2029</w:t>
      </w:r>
    </w:p>
    <w:p w14:paraId="03375C28" w14:textId="77777777" w:rsidR="00AB6C38" w:rsidRPr="00A63736" w:rsidRDefault="00AB6C38" w:rsidP="00AB6C38">
      <w:pPr>
        <w:jc w:val="center"/>
        <w:rPr>
          <w:rFonts w:ascii="Arial" w:hAnsi="Arial" w:cs="Arial"/>
          <w:b/>
          <w:lang w:val="sr-Latn-CS"/>
        </w:rPr>
      </w:pPr>
    </w:p>
    <w:p w14:paraId="708B1715" w14:textId="77777777" w:rsidR="00AA4B0B" w:rsidRPr="00A63736" w:rsidRDefault="00E9015A" w:rsidP="007A6321">
      <w:pPr>
        <w:jc w:val="both"/>
        <w:rPr>
          <w:rFonts w:ascii="Arial" w:hAnsi="Arial" w:cs="Arial"/>
          <w:b/>
          <w:lang w:val="sr-Latn-CS"/>
        </w:rPr>
      </w:pPr>
      <w:r w:rsidRPr="00A63736">
        <w:rPr>
          <w:rFonts w:ascii="Arial" w:hAnsi="Arial" w:cs="Arial"/>
          <w:b/>
          <w:lang w:val="sr-Latn-CS"/>
        </w:rPr>
        <w:t xml:space="preserve">I  THE RIGHT FOR THE PARTICIPATION </w:t>
      </w:r>
      <w:r w:rsidR="00374270" w:rsidRPr="00A63736">
        <w:rPr>
          <w:rFonts w:ascii="Arial" w:hAnsi="Arial" w:cs="Arial"/>
          <w:b/>
          <w:lang w:val="sr-Latn-CS"/>
        </w:rPr>
        <w:t xml:space="preserve">IN THE PUBLIC CALL </w:t>
      </w:r>
    </w:p>
    <w:p w14:paraId="2301827B" w14:textId="77777777" w:rsidR="00A04DE0" w:rsidRPr="00A63736" w:rsidRDefault="00A04DE0" w:rsidP="007A6321">
      <w:pPr>
        <w:jc w:val="both"/>
        <w:rPr>
          <w:rFonts w:ascii="Arial" w:hAnsi="Arial" w:cs="Arial"/>
          <w:lang w:val="sr-Latn-CS"/>
        </w:rPr>
      </w:pPr>
      <w:r w:rsidRPr="00A63736">
        <w:rPr>
          <w:rFonts w:ascii="Arial" w:hAnsi="Arial" w:cs="Arial"/>
          <w:lang w:val="sr-Latn-CS"/>
        </w:rPr>
        <w:t>Local and foreign natural and legal entiti</w:t>
      </w:r>
      <w:r w:rsidR="00314E4C" w:rsidRPr="00A63736">
        <w:rPr>
          <w:rFonts w:ascii="Arial" w:hAnsi="Arial" w:cs="Arial"/>
          <w:lang w:val="sr-Latn-CS"/>
        </w:rPr>
        <w:t>es, expert and scientific insti</w:t>
      </w:r>
      <w:r w:rsidRPr="00A63736">
        <w:rPr>
          <w:rFonts w:ascii="Arial" w:hAnsi="Arial" w:cs="Arial"/>
          <w:lang w:val="sr-Latn-CS"/>
        </w:rPr>
        <w:t xml:space="preserve">tutions and other interested organs, organisations, associations and individuals </w:t>
      </w:r>
      <w:r w:rsidR="00314E4C" w:rsidRPr="00A63736">
        <w:rPr>
          <w:rFonts w:ascii="Arial" w:hAnsi="Arial" w:cs="Arial"/>
          <w:lang w:val="sr-Latn-CS"/>
        </w:rPr>
        <w:t>are entitled to</w:t>
      </w:r>
      <w:r w:rsidR="00723E8C" w:rsidRPr="00A63736">
        <w:rPr>
          <w:rFonts w:ascii="Arial" w:hAnsi="Arial" w:cs="Arial"/>
          <w:lang w:val="sr-Latn-CS"/>
        </w:rPr>
        <w:t xml:space="preserve"> take part in this Public call.</w:t>
      </w:r>
    </w:p>
    <w:p w14:paraId="0BF77A49" w14:textId="77777777" w:rsidR="00723E8C" w:rsidRPr="00A63736" w:rsidRDefault="00723E8C" w:rsidP="007A6321">
      <w:pPr>
        <w:jc w:val="both"/>
        <w:rPr>
          <w:rFonts w:ascii="Arial" w:hAnsi="Arial" w:cs="Arial"/>
          <w:b/>
          <w:lang w:val="sr-Latn-CS"/>
        </w:rPr>
      </w:pPr>
      <w:r w:rsidRPr="00A63736">
        <w:rPr>
          <w:rFonts w:ascii="Arial" w:hAnsi="Arial" w:cs="Arial"/>
          <w:b/>
          <w:lang w:val="sr-Latn-CS"/>
        </w:rPr>
        <w:t>II  OBLIGATIONS OF THE SERVICE PROVIDER</w:t>
      </w:r>
    </w:p>
    <w:p w14:paraId="301AEE94" w14:textId="77777777" w:rsidR="00723E8C" w:rsidRDefault="00723E8C" w:rsidP="007A6321">
      <w:pPr>
        <w:jc w:val="both"/>
        <w:rPr>
          <w:rFonts w:ascii="Arial" w:hAnsi="Arial" w:cs="Arial"/>
          <w:lang w:val="sr-Latn-CS"/>
        </w:rPr>
      </w:pPr>
      <w:r w:rsidRPr="00A63736">
        <w:rPr>
          <w:rFonts w:ascii="Arial" w:hAnsi="Arial" w:cs="Arial"/>
          <w:lang w:val="sr-Latn-CS"/>
        </w:rPr>
        <w:t xml:space="preserve">The obligations of the Service provider are determined by the </w:t>
      </w:r>
      <w:r w:rsidR="00A63736" w:rsidRPr="00A63736">
        <w:rPr>
          <w:rFonts w:ascii="Arial" w:hAnsi="Arial" w:cs="Arial"/>
          <w:lang w:val="sr-Latn-CS"/>
        </w:rPr>
        <w:t>Project task which may be obtained by sending an email to the email : sekretar@plantaze.com, directly in the administrative building of the Procurer, at the Secretary of the Company, at the address Bulevar Šarla de Gola, No.2</w:t>
      </w:r>
      <w:r w:rsidR="00A63736">
        <w:rPr>
          <w:rFonts w:ascii="Arial" w:hAnsi="Arial" w:cs="Arial"/>
          <w:lang w:val="sr-Latn-CS"/>
        </w:rPr>
        <w:t xml:space="preserve">, Podgorica. </w:t>
      </w:r>
    </w:p>
    <w:p w14:paraId="143F761D" w14:textId="77777777" w:rsidR="00A63736" w:rsidRDefault="00851E69" w:rsidP="007A6321">
      <w:pPr>
        <w:jc w:val="both"/>
        <w:rPr>
          <w:rFonts w:ascii="Arial" w:hAnsi="Arial" w:cs="Arial"/>
          <w:b/>
          <w:lang w:val="sr-Latn-CS"/>
        </w:rPr>
      </w:pPr>
      <w:r>
        <w:rPr>
          <w:rFonts w:ascii="Arial" w:hAnsi="Arial" w:cs="Arial"/>
          <w:b/>
          <w:lang w:val="sr-Latn-CS"/>
        </w:rPr>
        <w:t>III  TIME AND MANNER OF SUBMITTING THE BIDS</w:t>
      </w:r>
    </w:p>
    <w:p w14:paraId="61A301E9" w14:textId="77777777" w:rsidR="00851E69" w:rsidRDefault="00EB4EE1" w:rsidP="007A6321">
      <w:pPr>
        <w:jc w:val="both"/>
        <w:rPr>
          <w:rFonts w:ascii="Arial" w:hAnsi="Arial" w:cs="Arial"/>
          <w:lang w:val="sr-Latn-CS"/>
        </w:rPr>
      </w:pPr>
      <w:r>
        <w:rPr>
          <w:rFonts w:ascii="Arial" w:hAnsi="Arial" w:cs="Arial"/>
          <w:lang w:val="sr-Latn-CS"/>
        </w:rPr>
        <w:t>The bids should b</w:t>
      </w:r>
      <w:r w:rsidR="002B2A97">
        <w:rPr>
          <w:rFonts w:ascii="Arial" w:hAnsi="Arial" w:cs="Arial"/>
          <w:lang w:val="sr-Latn-CS"/>
        </w:rPr>
        <w:t xml:space="preserve">e submitted in the written form, on the working </w:t>
      </w:r>
      <w:r w:rsidR="008312F8">
        <w:rPr>
          <w:rFonts w:ascii="Arial" w:hAnsi="Arial" w:cs="Arial"/>
          <w:lang w:val="sr-Latn-CS"/>
        </w:rPr>
        <w:t>days from 8:00 to 14:00 hrs, up to and including 20.11.2023.</w:t>
      </w:r>
    </w:p>
    <w:p w14:paraId="458D3D82" w14:textId="77777777" w:rsidR="00563A5F" w:rsidRDefault="00563A5F" w:rsidP="007A6321">
      <w:pPr>
        <w:jc w:val="both"/>
        <w:rPr>
          <w:rFonts w:ascii="Arial" w:hAnsi="Arial" w:cs="Arial"/>
          <w:lang w:val="sr-Latn-CS"/>
        </w:rPr>
      </w:pPr>
      <w:r>
        <w:rPr>
          <w:rFonts w:ascii="Arial" w:hAnsi="Arial" w:cs="Arial"/>
          <w:lang w:val="sr-Latn-CS"/>
        </w:rPr>
        <w:t>The bids may be submitted:</w:t>
      </w:r>
    </w:p>
    <w:p w14:paraId="567D735A" w14:textId="77777777" w:rsidR="00563A5F" w:rsidRDefault="00563A5F" w:rsidP="007A6321">
      <w:pPr>
        <w:jc w:val="both"/>
        <w:rPr>
          <w:rFonts w:ascii="Arial" w:hAnsi="Arial" w:cs="Arial"/>
          <w:lang w:val="sr-Latn-CS"/>
        </w:rPr>
      </w:pPr>
      <w:r>
        <w:rPr>
          <w:rFonts w:ascii="Arial" w:hAnsi="Arial" w:cs="Arial"/>
          <w:lang w:val="sr-Latn-CS"/>
        </w:rPr>
        <w:t>- directly , at the Procurer’s Archive, at the address Bulevar Šarla de Gola, No.2, 81 000 Podgorica, Montenegro</w:t>
      </w:r>
    </w:p>
    <w:p w14:paraId="25BF1658" w14:textId="77777777" w:rsidR="000C54F6" w:rsidRDefault="00563A5F" w:rsidP="000C54F6">
      <w:pPr>
        <w:jc w:val="both"/>
        <w:rPr>
          <w:rFonts w:ascii="Arial" w:hAnsi="Arial" w:cs="Arial"/>
          <w:lang w:val="sr-Latn-CS"/>
        </w:rPr>
      </w:pPr>
      <w:r>
        <w:rPr>
          <w:rFonts w:ascii="Arial" w:hAnsi="Arial" w:cs="Arial"/>
          <w:lang w:val="sr-Latn-CS"/>
        </w:rPr>
        <w:t>-</w:t>
      </w:r>
      <w:r w:rsidR="000C54F6">
        <w:rPr>
          <w:rFonts w:ascii="Arial" w:hAnsi="Arial" w:cs="Arial"/>
          <w:lang w:val="sr-Latn-CS"/>
        </w:rPr>
        <w:t>by registered mail with the return receipt , at the address Bulevar Šarla de Gola, No.2, 81 000 Podgorica, Montenegro</w:t>
      </w:r>
    </w:p>
    <w:p w14:paraId="2EC8EEDC" w14:textId="77777777" w:rsidR="00563A5F" w:rsidRDefault="000C54F6" w:rsidP="007A6321">
      <w:pPr>
        <w:jc w:val="both"/>
        <w:rPr>
          <w:rFonts w:ascii="Arial" w:hAnsi="Arial" w:cs="Arial"/>
          <w:u w:val="single"/>
          <w:lang w:val="sr-Latn-CS"/>
        </w:rPr>
      </w:pPr>
      <w:r>
        <w:rPr>
          <w:rFonts w:ascii="Arial" w:hAnsi="Arial" w:cs="Arial"/>
          <w:lang w:val="sr-Latn-CS"/>
        </w:rPr>
        <w:t xml:space="preserve">or by </w:t>
      </w:r>
      <w:r w:rsidR="001A5E12">
        <w:rPr>
          <w:rFonts w:ascii="Arial" w:hAnsi="Arial" w:cs="Arial"/>
          <w:lang w:val="sr-Latn-CS"/>
        </w:rPr>
        <w:t xml:space="preserve">email, every day, up to and including 20.11.2023, to the email address: </w:t>
      </w:r>
      <w:r w:rsidR="001A5E12" w:rsidRPr="00672FD8">
        <w:rPr>
          <w:rFonts w:ascii="Arial" w:hAnsi="Arial" w:cs="Arial"/>
          <w:u w:val="single"/>
          <w:lang w:val="sr-Latn-CS"/>
        </w:rPr>
        <w:t>sekretar@plantaze.com</w:t>
      </w:r>
      <w:r w:rsidR="00F174DA">
        <w:rPr>
          <w:rFonts w:ascii="Arial" w:hAnsi="Arial" w:cs="Arial"/>
          <w:u w:val="single"/>
          <w:lang w:val="sr-Latn-CS"/>
        </w:rPr>
        <w:t>.</w:t>
      </w:r>
    </w:p>
    <w:p w14:paraId="6D802CEF" w14:textId="77777777" w:rsidR="00F174DA" w:rsidRDefault="00F174DA" w:rsidP="007A6321">
      <w:pPr>
        <w:jc w:val="both"/>
        <w:rPr>
          <w:rFonts w:ascii="Arial" w:hAnsi="Arial" w:cs="Arial"/>
          <w:b/>
          <w:lang w:val="sr-Latn-CS"/>
        </w:rPr>
      </w:pPr>
      <w:r w:rsidRPr="00F174DA">
        <w:rPr>
          <w:rFonts w:ascii="Arial" w:hAnsi="Arial" w:cs="Arial"/>
          <w:b/>
          <w:lang w:val="sr-Latn-CS"/>
        </w:rPr>
        <w:t>I</w:t>
      </w:r>
      <w:r>
        <w:rPr>
          <w:rFonts w:ascii="Arial" w:hAnsi="Arial" w:cs="Arial"/>
          <w:b/>
          <w:lang w:val="sr-Latn-CS"/>
        </w:rPr>
        <w:t xml:space="preserve">V </w:t>
      </w:r>
      <w:r w:rsidR="00536892">
        <w:rPr>
          <w:rFonts w:ascii="Arial" w:hAnsi="Arial" w:cs="Arial"/>
          <w:b/>
          <w:lang w:val="sr-Latn-CS"/>
        </w:rPr>
        <w:t xml:space="preserve">MANDATORY PARTS OF THE BID </w:t>
      </w:r>
    </w:p>
    <w:p w14:paraId="6948C3CF" w14:textId="77777777" w:rsidR="00536892" w:rsidRPr="00ED76DC" w:rsidRDefault="00ED76DC" w:rsidP="00ED76DC">
      <w:pPr>
        <w:pStyle w:val="NoSpacing"/>
        <w:rPr>
          <w:rFonts w:ascii="Arial" w:hAnsi="Arial" w:cs="Arial"/>
          <w:lang w:val="sr-Latn-CS"/>
        </w:rPr>
      </w:pPr>
      <w:r w:rsidRPr="00ED76DC">
        <w:rPr>
          <w:lang w:val="sr-Latn-CS"/>
        </w:rPr>
        <w:t xml:space="preserve">     -</w:t>
      </w:r>
      <w:r>
        <w:rPr>
          <w:lang w:val="sr-Latn-CS"/>
        </w:rPr>
        <w:t xml:space="preserve"> </w:t>
      </w:r>
      <w:r w:rsidRPr="00ED76DC">
        <w:rPr>
          <w:rFonts w:ascii="Arial" w:hAnsi="Arial" w:cs="Arial"/>
          <w:lang w:val="sr-Latn-CS"/>
        </w:rPr>
        <w:t>Main data on the bidder</w:t>
      </w:r>
    </w:p>
    <w:p w14:paraId="278CC720" w14:textId="77777777" w:rsidR="00ED76DC" w:rsidRDefault="00ED76DC" w:rsidP="00ED76DC">
      <w:pPr>
        <w:pStyle w:val="NoSpacing"/>
        <w:rPr>
          <w:rFonts w:ascii="Arial" w:hAnsi="Arial" w:cs="Arial"/>
          <w:lang w:val="sr-Latn-CS"/>
        </w:rPr>
      </w:pPr>
      <w:r>
        <w:rPr>
          <w:rFonts w:ascii="Arial" w:hAnsi="Arial" w:cs="Arial"/>
          <w:lang w:val="sr-Latn-CS"/>
        </w:rPr>
        <w:t xml:space="preserve">    - Price with the budget breakdown</w:t>
      </w:r>
    </w:p>
    <w:p w14:paraId="5EBFD1D1" w14:textId="77777777" w:rsidR="00ED76DC" w:rsidRDefault="00ED76DC" w:rsidP="00ED76DC">
      <w:pPr>
        <w:pStyle w:val="NoSpacing"/>
        <w:rPr>
          <w:rFonts w:ascii="Arial" w:hAnsi="Arial" w:cs="Arial"/>
          <w:lang w:val="sr-Latn-CS"/>
        </w:rPr>
      </w:pPr>
      <w:r>
        <w:rPr>
          <w:rFonts w:ascii="Arial" w:hAnsi="Arial" w:cs="Arial"/>
          <w:lang w:val="sr-Latn-CS"/>
        </w:rPr>
        <w:t xml:space="preserve">    - Deadline for working out  </w:t>
      </w:r>
    </w:p>
    <w:p w14:paraId="7FE12BCB" w14:textId="77777777" w:rsidR="004B4A96" w:rsidRDefault="00FC614D" w:rsidP="004B4A96">
      <w:pPr>
        <w:pStyle w:val="NoSpacing"/>
        <w:jc w:val="both"/>
        <w:rPr>
          <w:rFonts w:ascii="Arial" w:hAnsi="Arial" w:cs="Arial"/>
          <w:lang w:val="sr-Latn-CS"/>
        </w:rPr>
      </w:pPr>
      <w:r>
        <w:rPr>
          <w:rFonts w:ascii="Arial" w:hAnsi="Arial" w:cs="Arial"/>
          <w:lang w:val="sr-Latn-CS"/>
        </w:rPr>
        <w:t xml:space="preserve">   - </w:t>
      </w:r>
      <w:r w:rsidR="004B4A96">
        <w:rPr>
          <w:rFonts w:ascii="Arial" w:hAnsi="Arial" w:cs="Arial"/>
          <w:lang w:val="sr-Latn-CS"/>
        </w:rPr>
        <w:t xml:space="preserve"> Expert -technical  and professional ability of the bidder (proofs on educational and </w:t>
      </w:r>
    </w:p>
    <w:p w14:paraId="7C5A0806" w14:textId="77777777" w:rsidR="004B4A96" w:rsidRDefault="004B4A96" w:rsidP="004B4A96">
      <w:pPr>
        <w:pStyle w:val="NoSpacing"/>
        <w:jc w:val="both"/>
        <w:rPr>
          <w:rFonts w:ascii="Arial" w:hAnsi="Arial" w:cs="Arial"/>
          <w:lang w:val="sr-Latn-CS"/>
        </w:rPr>
      </w:pPr>
      <w:r>
        <w:rPr>
          <w:rFonts w:ascii="Arial" w:hAnsi="Arial" w:cs="Arial"/>
          <w:lang w:val="sr-Latn-CS"/>
        </w:rPr>
        <w:t xml:space="preserve">      professional qualifications , especially qualifications of the persons, responsible for providing </w:t>
      </w:r>
    </w:p>
    <w:p w14:paraId="24F2C2FF" w14:textId="77777777" w:rsidR="00FC614D" w:rsidRDefault="004B4A96" w:rsidP="004B4A96">
      <w:pPr>
        <w:pStyle w:val="NoSpacing"/>
        <w:jc w:val="both"/>
        <w:rPr>
          <w:rFonts w:ascii="Arial" w:hAnsi="Arial" w:cs="Arial"/>
          <w:lang w:val="sr-Latn-CS"/>
        </w:rPr>
      </w:pPr>
      <w:r>
        <w:rPr>
          <w:rFonts w:ascii="Arial" w:hAnsi="Arial" w:cs="Arial"/>
          <w:lang w:val="sr-Latn-CS"/>
        </w:rPr>
        <w:t xml:space="preserve">      of the concrete services)</w:t>
      </w:r>
    </w:p>
    <w:p w14:paraId="102F6B02" w14:textId="77777777" w:rsidR="004B4A96" w:rsidRDefault="004B4A96" w:rsidP="004B4A96">
      <w:pPr>
        <w:pStyle w:val="NoSpacing"/>
        <w:jc w:val="both"/>
        <w:rPr>
          <w:rFonts w:ascii="Arial" w:hAnsi="Arial" w:cs="Arial"/>
          <w:lang w:val="sr-Latn-CS"/>
        </w:rPr>
      </w:pPr>
      <w:r>
        <w:rPr>
          <w:rFonts w:ascii="Arial" w:hAnsi="Arial" w:cs="Arial"/>
          <w:lang w:val="sr-Latn-CS"/>
        </w:rPr>
        <w:t xml:space="preserve">   -</w:t>
      </w:r>
      <w:r w:rsidR="0087668A">
        <w:rPr>
          <w:rFonts w:ascii="Arial" w:hAnsi="Arial" w:cs="Arial"/>
          <w:lang w:val="sr-Latn-CS"/>
        </w:rPr>
        <w:t xml:space="preserve"> Approach to the strategic development, pointing out the team:</w:t>
      </w:r>
    </w:p>
    <w:p w14:paraId="0628F250" w14:textId="77777777" w:rsidR="001A65B5" w:rsidRDefault="0087668A" w:rsidP="004B4A96">
      <w:pPr>
        <w:pStyle w:val="NoSpacing"/>
        <w:jc w:val="both"/>
        <w:rPr>
          <w:rFonts w:ascii="Arial" w:hAnsi="Arial" w:cs="Arial"/>
          <w:lang w:val="sr-Latn-CS"/>
        </w:rPr>
      </w:pPr>
      <w:r>
        <w:rPr>
          <w:rFonts w:ascii="Arial" w:hAnsi="Arial" w:cs="Arial"/>
          <w:lang w:val="sr-Latn-CS"/>
        </w:rPr>
        <w:t xml:space="preserve">   -  References from previous, similar projects of the strategic development of big companies, </w:t>
      </w:r>
    </w:p>
    <w:p w14:paraId="6BE49E95" w14:textId="77777777" w:rsidR="0087668A" w:rsidRDefault="001A65B5" w:rsidP="004B4A96">
      <w:pPr>
        <w:pStyle w:val="NoSpacing"/>
        <w:jc w:val="both"/>
        <w:rPr>
          <w:rFonts w:ascii="Arial" w:hAnsi="Arial" w:cs="Arial"/>
          <w:lang w:val="sr-Latn-CS"/>
        </w:rPr>
      </w:pPr>
      <w:r>
        <w:rPr>
          <w:rFonts w:ascii="Arial" w:hAnsi="Arial" w:cs="Arial"/>
          <w:lang w:val="sr-Latn-CS"/>
        </w:rPr>
        <w:t xml:space="preserve">      </w:t>
      </w:r>
      <w:r w:rsidR="0087668A">
        <w:rPr>
          <w:rFonts w:ascii="Arial" w:hAnsi="Arial" w:cs="Arial"/>
          <w:lang w:val="sr-Latn-CS"/>
        </w:rPr>
        <w:t xml:space="preserve">performing </w:t>
      </w:r>
      <w:r w:rsidR="00114ED2">
        <w:rPr>
          <w:rFonts w:ascii="Arial" w:hAnsi="Arial" w:cs="Arial"/>
          <w:lang w:val="sr-Latn-CS"/>
        </w:rPr>
        <w:t xml:space="preserve">the same or similar activities (against the </w:t>
      </w:r>
      <w:r w:rsidR="00325506">
        <w:rPr>
          <w:rFonts w:ascii="Arial" w:hAnsi="Arial" w:cs="Arial"/>
          <w:lang w:val="sr-Latn-CS"/>
        </w:rPr>
        <w:t>submission of the proofs).</w:t>
      </w:r>
    </w:p>
    <w:p w14:paraId="3CA4AAD2" w14:textId="77777777" w:rsidR="0087668A" w:rsidRPr="00ED76DC" w:rsidRDefault="0087668A" w:rsidP="004B4A96">
      <w:pPr>
        <w:pStyle w:val="NoSpacing"/>
        <w:jc w:val="both"/>
        <w:rPr>
          <w:rFonts w:ascii="Arial" w:hAnsi="Arial" w:cs="Arial"/>
          <w:lang w:val="sr-Latn-CS"/>
        </w:rPr>
      </w:pPr>
    </w:p>
    <w:p w14:paraId="143A1B53" w14:textId="77777777" w:rsidR="00536892" w:rsidRDefault="00536892" w:rsidP="007A6321">
      <w:pPr>
        <w:jc w:val="both"/>
        <w:rPr>
          <w:rFonts w:ascii="Arial" w:hAnsi="Arial" w:cs="Arial"/>
          <w:b/>
          <w:lang w:val="sr-Latn-CS"/>
        </w:rPr>
      </w:pPr>
    </w:p>
    <w:p w14:paraId="3F6DB27F" w14:textId="77777777" w:rsidR="00AB6C38" w:rsidRPr="00F174DA" w:rsidRDefault="00AB6C38" w:rsidP="007A6321">
      <w:pPr>
        <w:jc w:val="both"/>
        <w:rPr>
          <w:rFonts w:ascii="Arial" w:hAnsi="Arial" w:cs="Arial"/>
          <w:b/>
          <w:lang w:val="sr-Latn-CS"/>
        </w:rPr>
      </w:pPr>
    </w:p>
    <w:p w14:paraId="1436FB3F" w14:textId="77777777" w:rsidR="00723E8C" w:rsidRDefault="00BA7180" w:rsidP="007A6321">
      <w:pPr>
        <w:jc w:val="both"/>
        <w:rPr>
          <w:rFonts w:ascii="Arial" w:hAnsi="Arial" w:cs="Arial"/>
          <w:b/>
          <w:lang w:val="sr-Latn-CS"/>
        </w:rPr>
      </w:pPr>
      <w:r>
        <w:rPr>
          <w:rFonts w:ascii="Arial" w:hAnsi="Arial" w:cs="Arial"/>
          <w:b/>
          <w:lang w:val="sr-Latn-CS"/>
        </w:rPr>
        <w:lastRenderedPageBreak/>
        <w:t xml:space="preserve">V  CRITERIA </w:t>
      </w:r>
      <w:r w:rsidR="001B7F72">
        <w:rPr>
          <w:rFonts w:ascii="Arial" w:hAnsi="Arial" w:cs="Arial"/>
          <w:b/>
          <w:lang w:val="sr-Latn-CS"/>
        </w:rPr>
        <w:t xml:space="preserve"> FOR THE SELECTION OF THE BIDDERS </w:t>
      </w:r>
    </w:p>
    <w:p w14:paraId="1C516D4A" w14:textId="77777777" w:rsidR="005D5166" w:rsidRDefault="00565D95" w:rsidP="007A6321">
      <w:pPr>
        <w:jc w:val="both"/>
        <w:rPr>
          <w:rFonts w:ascii="Arial" w:hAnsi="Arial" w:cs="Arial"/>
          <w:lang w:val="sr-Latn-CS"/>
        </w:rPr>
      </w:pPr>
      <w:r>
        <w:rPr>
          <w:rFonts w:ascii="Arial" w:hAnsi="Arial" w:cs="Arial"/>
          <w:lang w:val="sr-Latn-CS"/>
        </w:rPr>
        <w:t>Ev</w:t>
      </w:r>
      <w:r w:rsidR="002E4171">
        <w:rPr>
          <w:rFonts w:ascii="Arial" w:hAnsi="Arial" w:cs="Arial"/>
          <w:lang w:val="sr-Latn-CS"/>
        </w:rPr>
        <w:t xml:space="preserve">aluation of the bidders shall be based on: </w:t>
      </w:r>
    </w:p>
    <w:p w14:paraId="7ADA7BB5" w14:textId="16E014D0" w:rsidR="00565D95" w:rsidRPr="00A82BC0" w:rsidRDefault="00565D95" w:rsidP="00565D95">
      <w:pPr>
        <w:pStyle w:val="BodyText"/>
        <w:numPr>
          <w:ilvl w:val="0"/>
          <w:numId w:val="2"/>
        </w:numPr>
        <w:jc w:val="both"/>
        <w:rPr>
          <w:rFonts w:ascii="Arial" w:hAnsi="Arial" w:cs="Arial"/>
        </w:rPr>
      </w:pPr>
      <w:r>
        <w:rPr>
          <w:rFonts w:ascii="Arial" w:hAnsi="Arial" w:cs="Arial"/>
          <w:b/>
          <w:sz w:val="22"/>
          <w:szCs w:val="22"/>
        </w:rPr>
        <w:t xml:space="preserve">Know-how and proficiency - </w:t>
      </w:r>
      <w:r>
        <w:rPr>
          <w:rFonts w:ascii="Arial" w:hAnsi="Arial" w:cs="Arial"/>
        </w:rPr>
        <w:t>r</w:t>
      </w:r>
      <w:r w:rsidRPr="00565D95">
        <w:rPr>
          <w:rFonts w:ascii="Arial" w:hAnsi="Arial" w:cs="Arial"/>
        </w:rPr>
        <w:t xml:space="preserve">elevance of experience and proficiency </w:t>
      </w:r>
      <w:r>
        <w:rPr>
          <w:rFonts w:ascii="Arial" w:hAnsi="Arial" w:cs="Arial"/>
        </w:rPr>
        <w:t>of service provider in strategic planning of the big companies, performing the same or similar activities. Service provider should provide references from the previous clients or projects that show successfully completed strategies of the development of big companies,</w:t>
      </w:r>
      <w:r w:rsidRPr="00565D95">
        <w:rPr>
          <w:rFonts w:ascii="Arial" w:hAnsi="Arial" w:cs="Arial"/>
        </w:rPr>
        <w:t xml:space="preserve"> </w:t>
      </w:r>
      <w:r>
        <w:rPr>
          <w:rFonts w:ascii="Arial" w:hAnsi="Arial" w:cs="Arial"/>
        </w:rPr>
        <w:t xml:space="preserve">performing the same or similar activities. </w:t>
      </w:r>
    </w:p>
    <w:p w14:paraId="2AC8C810" w14:textId="77777777" w:rsidR="00565D95" w:rsidRPr="00565D95" w:rsidRDefault="00565D95" w:rsidP="00565D95">
      <w:pPr>
        <w:pStyle w:val="BodyText"/>
        <w:numPr>
          <w:ilvl w:val="0"/>
          <w:numId w:val="2"/>
        </w:numPr>
        <w:jc w:val="both"/>
        <w:rPr>
          <w:rFonts w:ascii="Arial" w:hAnsi="Arial" w:cs="Arial"/>
        </w:rPr>
      </w:pPr>
      <w:r w:rsidRPr="00A82BC0">
        <w:rPr>
          <w:rFonts w:ascii="Arial" w:hAnsi="Arial" w:cs="Arial"/>
          <w:b/>
        </w:rPr>
        <w:t>Coherence and feasibility</w:t>
      </w:r>
      <w:r w:rsidRPr="00565D95">
        <w:rPr>
          <w:rFonts w:ascii="Arial" w:hAnsi="Arial" w:cs="Arial"/>
        </w:rPr>
        <w:t xml:space="preserve"> of the proposed approach, particularly considering the team composition.</w:t>
      </w:r>
    </w:p>
    <w:p w14:paraId="73AFEAA5" w14:textId="77777777" w:rsidR="00F00DA7" w:rsidRDefault="00565D95" w:rsidP="00565D95">
      <w:pPr>
        <w:pStyle w:val="BodyText"/>
        <w:numPr>
          <w:ilvl w:val="0"/>
          <w:numId w:val="2"/>
        </w:numPr>
        <w:jc w:val="both"/>
        <w:rPr>
          <w:rFonts w:ascii="Arial" w:hAnsi="Arial" w:cs="Arial"/>
        </w:rPr>
      </w:pPr>
      <w:r w:rsidRPr="00F00DA7">
        <w:rPr>
          <w:rFonts w:ascii="Arial" w:hAnsi="Arial" w:cs="Arial"/>
          <w:b/>
          <w:sz w:val="22"/>
          <w:szCs w:val="22"/>
        </w:rPr>
        <w:t>Alignment with</w:t>
      </w:r>
      <w:r w:rsidR="00F00DA7" w:rsidRPr="00F00DA7">
        <w:rPr>
          <w:rFonts w:ascii="Arial" w:hAnsi="Arial" w:cs="Arial"/>
        </w:rPr>
        <w:t xml:space="preserve"> the </w:t>
      </w:r>
      <w:r w:rsidRPr="00F00DA7">
        <w:rPr>
          <w:rFonts w:ascii="Arial" w:hAnsi="Arial" w:cs="Arial"/>
        </w:rPr>
        <w:t xml:space="preserve">objectives </w:t>
      </w:r>
      <w:r w:rsidR="00F00DA7" w:rsidRPr="00F00DA7">
        <w:rPr>
          <w:rFonts w:ascii="Arial" w:hAnsi="Arial" w:cs="Arial"/>
        </w:rPr>
        <w:t xml:space="preserve">, needs and possibilities of  Procurer </w:t>
      </w:r>
    </w:p>
    <w:p w14:paraId="3EC9BE2B" w14:textId="77777777" w:rsidR="00565D95" w:rsidRPr="00F00DA7" w:rsidRDefault="00F00DA7" w:rsidP="00565D95">
      <w:pPr>
        <w:pStyle w:val="BodyText"/>
        <w:numPr>
          <w:ilvl w:val="0"/>
          <w:numId w:val="2"/>
        </w:numPr>
        <w:jc w:val="both"/>
        <w:rPr>
          <w:rFonts w:ascii="Arial" w:hAnsi="Arial" w:cs="Arial"/>
        </w:rPr>
      </w:pPr>
      <w:r w:rsidRPr="00F00DA7">
        <w:rPr>
          <w:rFonts w:ascii="Arial" w:hAnsi="Arial" w:cs="Arial"/>
          <w:b/>
          <w:sz w:val="22"/>
          <w:szCs w:val="22"/>
        </w:rPr>
        <w:t>Financial part of the bid</w:t>
      </w:r>
      <w:r>
        <w:rPr>
          <w:rFonts w:ascii="Arial" w:hAnsi="Arial" w:cs="Arial"/>
          <w:b/>
        </w:rPr>
        <w:t xml:space="preserve"> </w:t>
      </w:r>
      <w:r w:rsidRPr="00F00DA7">
        <w:rPr>
          <w:rFonts w:ascii="Arial" w:hAnsi="Arial" w:cs="Arial"/>
          <w:sz w:val="22"/>
          <w:szCs w:val="22"/>
        </w:rPr>
        <w:t xml:space="preserve">- </w:t>
      </w:r>
      <w:r w:rsidR="001A2FAA">
        <w:rPr>
          <w:rFonts w:ascii="Arial" w:hAnsi="Arial" w:cs="Arial"/>
        </w:rPr>
        <w:t>c</w:t>
      </w:r>
      <w:r w:rsidR="00565D95" w:rsidRPr="00F00DA7">
        <w:rPr>
          <w:rFonts w:ascii="Arial" w:hAnsi="Arial" w:cs="Arial"/>
        </w:rPr>
        <w:t>ost-effectiveness and budget alignment.</w:t>
      </w:r>
    </w:p>
    <w:p w14:paraId="5C9145C5" w14:textId="77777777" w:rsidR="00565D95" w:rsidRDefault="00565D95" w:rsidP="00565D95">
      <w:pPr>
        <w:pStyle w:val="BodyText"/>
        <w:jc w:val="both"/>
        <w:rPr>
          <w:rFonts w:ascii="Arial" w:hAnsi="Arial" w:cs="Arial"/>
        </w:rPr>
      </w:pPr>
    </w:p>
    <w:p w14:paraId="4C2E81B7" w14:textId="244A307B" w:rsidR="00A731C5" w:rsidRDefault="000F39DC" w:rsidP="00565D95">
      <w:pPr>
        <w:pStyle w:val="BodyText"/>
        <w:jc w:val="both"/>
        <w:rPr>
          <w:rFonts w:ascii="Arial" w:hAnsi="Arial" w:cs="Arial"/>
          <w:b/>
          <w:sz w:val="22"/>
          <w:szCs w:val="22"/>
        </w:rPr>
      </w:pPr>
      <w:r>
        <w:rPr>
          <w:rFonts w:ascii="Arial" w:hAnsi="Arial" w:cs="Arial"/>
          <w:b/>
          <w:sz w:val="22"/>
          <w:szCs w:val="22"/>
        </w:rPr>
        <w:t xml:space="preserve">VI </w:t>
      </w:r>
      <w:r w:rsidR="00EF5733">
        <w:rPr>
          <w:rFonts w:ascii="Arial" w:hAnsi="Arial" w:cs="Arial"/>
          <w:b/>
          <w:sz w:val="22"/>
          <w:szCs w:val="22"/>
        </w:rPr>
        <w:t xml:space="preserve">IMPORTANT REMARKS FOR BIDDERS </w:t>
      </w:r>
    </w:p>
    <w:p w14:paraId="2F331995" w14:textId="77777777" w:rsidR="00EF5733" w:rsidRDefault="00EF5733" w:rsidP="00565D95">
      <w:pPr>
        <w:pStyle w:val="BodyText"/>
        <w:jc w:val="both"/>
        <w:rPr>
          <w:rFonts w:ascii="Arial" w:hAnsi="Arial" w:cs="Arial"/>
          <w:b/>
          <w:sz w:val="22"/>
          <w:szCs w:val="22"/>
        </w:rPr>
      </w:pPr>
    </w:p>
    <w:p w14:paraId="56692346" w14:textId="77777777" w:rsidR="00EF5733" w:rsidRDefault="00EF5733" w:rsidP="00EF5733">
      <w:pPr>
        <w:pStyle w:val="BodyText"/>
        <w:numPr>
          <w:ilvl w:val="0"/>
          <w:numId w:val="3"/>
        </w:numPr>
        <w:jc w:val="both"/>
        <w:rPr>
          <w:rFonts w:ascii="Arial" w:hAnsi="Arial" w:cs="Arial"/>
          <w:sz w:val="22"/>
          <w:szCs w:val="22"/>
        </w:rPr>
      </w:pPr>
      <w:r>
        <w:rPr>
          <w:rFonts w:ascii="Arial" w:hAnsi="Arial" w:cs="Arial"/>
          <w:b/>
          <w:sz w:val="22"/>
          <w:szCs w:val="22"/>
        </w:rPr>
        <w:t xml:space="preserve"> </w:t>
      </w:r>
      <w:r w:rsidRPr="00EF5733">
        <w:rPr>
          <w:rFonts w:ascii="Arial" w:hAnsi="Arial" w:cs="Arial"/>
          <w:sz w:val="22"/>
          <w:szCs w:val="22"/>
        </w:rPr>
        <w:t xml:space="preserve">Procurer retains the right to accept or refuse </w:t>
      </w:r>
      <w:r w:rsidR="00AD637A">
        <w:rPr>
          <w:rFonts w:ascii="Arial" w:hAnsi="Arial" w:cs="Arial"/>
          <w:sz w:val="22"/>
          <w:szCs w:val="22"/>
        </w:rPr>
        <w:t>any bid, without giving any particular statement of reasons for it and it is not committed to select the bid with the lowest price.</w:t>
      </w:r>
    </w:p>
    <w:p w14:paraId="1A7B0C79" w14:textId="3DF9E5BD" w:rsidR="00AD637A" w:rsidRDefault="00AD637A" w:rsidP="00EF5733">
      <w:pPr>
        <w:pStyle w:val="BodyText"/>
        <w:numPr>
          <w:ilvl w:val="0"/>
          <w:numId w:val="3"/>
        </w:numPr>
        <w:jc w:val="both"/>
        <w:rPr>
          <w:rFonts w:ascii="Arial" w:hAnsi="Arial" w:cs="Arial"/>
          <w:sz w:val="22"/>
          <w:szCs w:val="22"/>
        </w:rPr>
      </w:pPr>
      <w:r>
        <w:rPr>
          <w:rFonts w:ascii="Arial" w:hAnsi="Arial" w:cs="Arial"/>
          <w:sz w:val="22"/>
          <w:szCs w:val="22"/>
        </w:rPr>
        <w:t xml:space="preserve">Procurer retains the right, in any moment, and by the time of bringing a decision of the selection, to give up the implementation of the </w:t>
      </w:r>
      <w:proofErr w:type="gramStart"/>
      <w:r>
        <w:rPr>
          <w:rFonts w:ascii="Arial" w:hAnsi="Arial" w:cs="Arial"/>
          <w:sz w:val="22"/>
          <w:szCs w:val="22"/>
        </w:rPr>
        <w:t>Public</w:t>
      </w:r>
      <w:proofErr w:type="gramEnd"/>
      <w:r w:rsidR="00AB6C38">
        <w:rPr>
          <w:rFonts w:ascii="Arial" w:hAnsi="Arial" w:cs="Arial"/>
          <w:sz w:val="22"/>
          <w:szCs w:val="22"/>
        </w:rPr>
        <w:t xml:space="preserve"> </w:t>
      </w:r>
      <w:r>
        <w:rPr>
          <w:rFonts w:ascii="Arial" w:hAnsi="Arial" w:cs="Arial"/>
          <w:sz w:val="22"/>
          <w:szCs w:val="22"/>
        </w:rPr>
        <w:t>call, without giving any particular statement of reasons for it.</w:t>
      </w:r>
    </w:p>
    <w:p w14:paraId="7D9A41D7" w14:textId="77777777" w:rsidR="00BF0EE4" w:rsidRDefault="00BF0EE4" w:rsidP="00EF5733">
      <w:pPr>
        <w:pStyle w:val="BodyText"/>
        <w:numPr>
          <w:ilvl w:val="0"/>
          <w:numId w:val="3"/>
        </w:numPr>
        <w:jc w:val="both"/>
        <w:rPr>
          <w:rFonts w:ascii="Arial" w:hAnsi="Arial" w:cs="Arial"/>
          <w:sz w:val="22"/>
          <w:szCs w:val="22"/>
        </w:rPr>
      </w:pPr>
      <w:r>
        <w:rPr>
          <w:rFonts w:ascii="Arial" w:hAnsi="Arial" w:cs="Arial"/>
          <w:sz w:val="22"/>
          <w:szCs w:val="22"/>
        </w:rPr>
        <w:t xml:space="preserve">Procurer retains the right , in any moment, to start the negotiation process with all or some bidders in order to improve the conditions of the bid and in </w:t>
      </w:r>
      <w:r w:rsidR="00612E8D">
        <w:rPr>
          <w:rFonts w:ascii="Arial" w:hAnsi="Arial" w:cs="Arial"/>
          <w:sz w:val="22"/>
          <w:szCs w:val="22"/>
        </w:rPr>
        <w:t xml:space="preserve">case of not reaching the agreement, give up the implementation of this Public call. </w:t>
      </w:r>
    </w:p>
    <w:p w14:paraId="21DCC4AD" w14:textId="2A4BA77B" w:rsidR="00612E8D" w:rsidRDefault="00612E8D" w:rsidP="00EF5733">
      <w:pPr>
        <w:pStyle w:val="BodyText"/>
        <w:numPr>
          <w:ilvl w:val="0"/>
          <w:numId w:val="3"/>
        </w:numPr>
        <w:jc w:val="both"/>
        <w:rPr>
          <w:rFonts w:ascii="Arial" w:hAnsi="Arial" w:cs="Arial"/>
          <w:sz w:val="22"/>
          <w:szCs w:val="22"/>
        </w:rPr>
      </w:pPr>
      <w:r>
        <w:rPr>
          <w:rFonts w:ascii="Arial" w:hAnsi="Arial" w:cs="Arial"/>
          <w:sz w:val="22"/>
          <w:szCs w:val="22"/>
        </w:rPr>
        <w:t>As for previous cases, that any bidder, shall not be entitled to ask for the compensation of the damage by Procurer (real damage or lost profit, including the costs for making and submitting this bid.</w:t>
      </w:r>
    </w:p>
    <w:p w14:paraId="2D71E628" w14:textId="77777777" w:rsidR="0095154A" w:rsidRDefault="0095154A" w:rsidP="00EF5733">
      <w:pPr>
        <w:pStyle w:val="BodyText"/>
        <w:numPr>
          <w:ilvl w:val="0"/>
          <w:numId w:val="3"/>
        </w:numPr>
        <w:jc w:val="both"/>
        <w:rPr>
          <w:rFonts w:ascii="Arial" w:hAnsi="Arial" w:cs="Arial"/>
          <w:sz w:val="22"/>
          <w:szCs w:val="22"/>
        </w:rPr>
      </w:pPr>
      <w:r>
        <w:rPr>
          <w:rFonts w:ascii="Arial" w:hAnsi="Arial" w:cs="Arial"/>
          <w:sz w:val="22"/>
          <w:szCs w:val="22"/>
        </w:rPr>
        <w:t>Procurer retains the right to arrange the presentation of the offered solution with selec</w:t>
      </w:r>
      <w:r w:rsidR="00AC73B3">
        <w:rPr>
          <w:rFonts w:ascii="Arial" w:hAnsi="Arial" w:cs="Arial"/>
          <w:sz w:val="22"/>
          <w:szCs w:val="22"/>
        </w:rPr>
        <w:t xml:space="preserve">ted bidders in order to clarify </w:t>
      </w:r>
      <w:r>
        <w:rPr>
          <w:rFonts w:ascii="Arial" w:hAnsi="Arial" w:cs="Arial"/>
          <w:sz w:val="22"/>
          <w:szCs w:val="22"/>
        </w:rPr>
        <w:t>and evaluate the bid.</w:t>
      </w:r>
    </w:p>
    <w:p w14:paraId="0597670C" w14:textId="77777777" w:rsidR="009A4259" w:rsidRDefault="009A4259" w:rsidP="00EF5733">
      <w:pPr>
        <w:pStyle w:val="BodyText"/>
        <w:numPr>
          <w:ilvl w:val="0"/>
          <w:numId w:val="3"/>
        </w:numPr>
        <w:jc w:val="both"/>
        <w:rPr>
          <w:rFonts w:ascii="Arial" w:hAnsi="Arial" w:cs="Arial"/>
          <w:sz w:val="22"/>
          <w:szCs w:val="22"/>
        </w:rPr>
      </w:pPr>
      <w:r>
        <w:rPr>
          <w:rFonts w:ascii="Arial" w:hAnsi="Arial" w:cs="Arial"/>
          <w:sz w:val="22"/>
          <w:szCs w:val="22"/>
        </w:rPr>
        <w:t xml:space="preserve">Procurer will make a Contract with a selected bidder, by which it shall specify the obligations of both Parties more closely. </w:t>
      </w:r>
    </w:p>
    <w:p w14:paraId="1C58FB06" w14:textId="77777777" w:rsidR="00A6713A" w:rsidRDefault="00A6713A" w:rsidP="00A6713A">
      <w:pPr>
        <w:pStyle w:val="BodyText"/>
        <w:jc w:val="both"/>
        <w:rPr>
          <w:rFonts w:ascii="Arial" w:hAnsi="Arial" w:cs="Arial"/>
          <w:sz w:val="22"/>
          <w:szCs w:val="22"/>
        </w:rPr>
      </w:pPr>
    </w:p>
    <w:p w14:paraId="1CA2C97B" w14:textId="77777777" w:rsidR="00A6713A" w:rsidRDefault="00A6713A" w:rsidP="00A6713A">
      <w:pPr>
        <w:pStyle w:val="BodyText"/>
        <w:jc w:val="both"/>
        <w:rPr>
          <w:rFonts w:ascii="Arial" w:hAnsi="Arial" w:cs="Arial"/>
          <w:sz w:val="22"/>
          <w:szCs w:val="22"/>
        </w:rPr>
      </w:pPr>
    </w:p>
    <w:p w14:paraId="2C184548" w14:textId="77777777" w:rsidR="00A6713A" w:rsidRPr="0000683F" w:rsidRDefault="00A6713A" w:rsidP="00A6713A">
      <w:pPr>
        <w:pStyle w:val="BodyText"/>
        <w:jc w:val="both"/>
        <w:rPr>
          <w:rFonts w:ascii="Arial" w:hAnsi="Arial" w:cs="Arial"/>
          <w:b/>
          <w:sz w:val="22"/>
          <w:szCs w:val="22"/>
        </w:rPr>
      </w:pPr>
      <w:r>
        <w:rPr>
          <w:rFonts w:ascii="Arial" w:hAnsi="Arial" w:cs="Arial"/>
          <w:sz w:val="22"/>
          <w:szCs w:val="22"/>
        </w:rPr>
        <w:t xml:space="preserve">                                                         </w:t>
      </w:r>
      <w:r w:rsidR="0000683F">
        <w:rPr>
          <w:rFonts w:ascii="Arial" w:hAnsi="Arial" w:cs="Arial"/>
          <w:sz w:val="22"/>
          <w:szCs w:val="22"/>
        </w:rPr>
        <w:t xml:space="preserve">                    </w:t>
      </w:r>
      <w:r>
        <w:rPr>
          <w:rFonts w:ascii="Arial" w:hAnsi="Arial" w:cs="Arial"/>
          <w:sz w:val="22"/>
          <w:szCs w:val="22"/>
        </w:rPr>
        <w:t xml:space="preserve">      </w:t>
      </w:r>
      <w:r w:rsidR="0000683F">
        <w:rPr>
          <w:rFonts w:ascii="Arial" w:hAnsi="Arial" w:cs="Arial"/>
          <w:b/>
          <w:sz w:val="22"/>
          <w:szCs w:val="22"/>
        </w:rPr>
        <w:t xml:space="preserve">    13. JUL – PLANTAŽE AD PODGORICA </w:t>
      </w:r>
    </w:p>
    <w:p w14:paraId="3A26AD94" w14:textId="77777777" w:rsidR="002E4171" w:rsidRPr="00EF5733" w:rsidRDefault="002E4171" w:rsidP="00565D95">
      <w:pPr>
        <w:pStyle w:val="ListParagraph"/>
        <w:jc w:val="both"/>
        <w:rPr>
          <w:rFonts w:ascii="Arial" w:hAnsi="Arial" w:cs="Arial"/>
          <w:lang w:val="sr-Latn-CS"/>
        </w:rPr>
      </w:pPr>
    </w:p>
    <w:sectPr w:rsidR="002E4171" w:rsidRPr="00EF5733" w:rsidSect="00E303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C133D"/>
    <w:multiLevelType w:val="hybridMultilevel"/>
    <w:tmpl w:val="6C683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D57971"/>
    <w:multiLevelType w:val="hybridMultilevel"/>
    <w:tmpl w:val="7574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0768E"/>
    <w:multiLevelType w:val="hybridMultilevel"/>
    <w:tmpl w:val="FDDE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452196">
    <w:abstractNumId w:val="2"/>
  </w:num>
  <w:num w:numId="2" w16cid:durableId="2075199077">
    <w:abstractNumId w:val="0"/>
  </w:num>
  <w:num w:numId="3" w16cid:durableId="782848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21"/>
    <w:rsid w:val="0000683F"/>
    <w:rsid w:val="000C54F6"/>
    <w:rsid w:val="000F39DC"/>
    <w:rsid w:val="00114ED2"/>
    <w:rsid w:val="001A2FAA"/>
    <w:rsid w:val="001A5E12"/>
    <w:rsid w:val="001A65B5"/>
    <w:rsid w:val="001B4DD3"/>
    <w:rsid w:val="001B7F72"/>
    <w:rsid w:val="002B2A97"/>
    <w:rsid w:val="002E4171"/>
    <w:rsid w:val="00314E4C"/>
    <w:rsid w:val="00325506"/>
    <w:rsid w:val="00374270"/>
    <w:rsid w:val="004650DC"/>
    <w:rsid w:val="004B4A96"/>
    <w:rsid w:val="00536892"/>
    <w:rsid w:val="00554545"/>
    <w:rsid w:val="00563A5F"/>
    <w:rsid w:val="00565D95"/>
    <w:rsid w:val="005B25F8"/>
    <w:rsid w:val="005D5166"/>
    <w:rsid w:val="00612E8D"/>
    <w:rsid w:val="00672FD8"/>
    <w:rsid w:val="00723E8C"/>
    <w:rsid w:val="007408DE"/>
    <w:rsid w:val="007A6321"/>
    <w:rsid w:val="008312F8"/>
    <w:rsid w:val="00851E69"/>
    <w:rsid w:val="0087668A"/>
    <w:rsid w:val="008C4FF9"/>
    <w:rsid w:val="0095154A"/>
    <w:rsid w:val="009A4259"/>
    <w:rsid w:val="00A04DE0"/>
    <w:rsid w:val="00A63736"/>
    <w:rsid w:val="00A6713A"/>
    <w:rsid w:val="00A731C5"/>
    <w:rsid w:val="00A82BC0"/>
    <w:rsid w:val="00AA4B0B"/>
    <w:rsid w:val="00AB6C38"/>
    <w:rsid w:val="00AC73B3"/>
    <w:rsid w:val="00AD637A"/>
    <w:rsid w:val="00B23F18"/>
    <w:rsid w:val="00BA7180"/>
    <w:rsid w:val="00BF0EE4"/>
    <w:rsid w:val="00CF31B3"/>
    <w:rsid w:val="00D56223"/>
    <w:rsid w:val="00E30391"/>
    <w:rsid w:val="00E9015A"/>
    <w:rsid w:val="00EB4EE1"/>
    <w:rsid w:val="00ED76DC"/>
    <w:rsid w:val="00EF5733"/>
    <w:rsid w:val="00F00DA7"/>
    <w:rsid w:val="00F13E18"/>
    <w:rsid w:val="00F174DA"/>
    <w:rsid w:val="00FC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F8E9"/>
  <w15:docId w15:val="{96D47440-9439-4F3A-A455-B22DF464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6DC"/>
    <w:pPr>
      <w:spacing w:after="0" w:line="240" w:lineRule="auto"/>
    </w:pPr>
  </w:style>
  <w:style w:type="paragraph" w:styleId="ListParagraph">
    <w:name w:val="List Paragraph"/>
    <w:basedOn w:val="Normal"/>
    <w:uiPriority w:val="34"/>
    <w:qFormat/>
    <w:rsid w:val="00565D95"/>
    <w:pPr>
      <w:ind w:left="720"/>
      <w:contextualSpacing/>
    </w:pPr>
  </w:style>
  <w:style w:type="paragraph" w:styleId="BodyText">
    <w:name w:val="Body Text"/>
    <w:basedOn w:val="Normal"/>
    <w:link w:val="BodyTextChar"/>
    <w:uiPriority w:val="1"/>
    <w:qFormat/>
    <w:rsid w:val="00565D95"/>
    <w:pPr>
      <w:widowControl w:val="0"/>
      <w:autoSpaceDE w:val="0"/>
      <w:autoSpaceDN w:val="0"/>
      <w:spacing w:after="0" w:line="240" w:lineRule="auto"/>
    </w:pPr>
    <w:rPr>
      <w:rFonts w:ascii="Arial MT" w:eastAsia="Arial MT" w:hAnsi="Arial MT" w:cs="Arial MT"/>
      <w:sz w:val="21"/>
      <w:szCs w:val="21"/>
    </w:rPr>
  </w:style>
  <w:style w:type="character" w:customStyle="1" w:styleId="BodyTextChar">
    <w:name w:val="Body Text Char"/>
    <w:basedOn w:val="DefaultParagraphFont"/>
    <w:link w:val="BodyText"/>
    <w:uiPriority w:val="1"/>
    <w:rsid w:val="00565D95"/>
    <w:rPr>
      <w:rFonts w:ascii="Arial MT" w:eastAsia="Arial MT" w:hAnsi="Arial MT" w:cs="Arial M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Milena Djurovic</cp:lastModifiedBy>
  <cp:revision>2</cp:revision>
  <dcterms:created xsi:type="dcterms:W3CDTF">2023-10-30T08:38:00Z</dcterms:created>
  <dcterms:modified xsi:type="dcterms:W3CDTF">2023-10-30T08:38:00Z</dcterms:modified>
</cp:coreProperties>
</file>