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08" w:rsidRDefault="00160C08" w:rsidP="00C43778">
      <w:pPr>
        <w:spacing w:after="0" w:line="240" w:lineRule="auto"/>
        <w:jc w:val="both"/>
        <w:rPr>
          <w:rFonts w:ascii="Times New Roman" w:hAnsi="Times New Roman" w:cs="Times New Roman"/>
          <w:b/>
          <w:color w:val="000000"/>
          <w:sz w:val="24"/>
          <w:szCs w:val="24"/>
          <w:lang w:val="it-IT"/>
        </w:rPr>
      </w:pPr>
    </w:p>
    <w:p w:rsidR="00160C08" w:rsidRDefault="00160C08" w:rsidP="00C43778">
      <w:pPr>
        <w:spacing w:after="0" w:line="240" w:lineRule="auto"/>
        <w:jc w:val="both"/>
        <w:rPr>
          <w:rFonts w:ascii="Times New Roman" w:hAnsi="Times New Roman" w:cs="Times New Roman"/>
          <w:b/>
          <w:color w:val="000000"/>
          <w:sz w:val="24"/>
          <w:szCs w:val="24"/>
          <w:lang w:val="it-IT"/>
        </w:rPr>
      </w:pPr>
    </w:p>
    <w:p w:rsidR="00160C08" w:rsidRDefault="00160C08" w:rsidP="00C43778">
      <w:pPr>
        <w:spacing w:after="0" w:line="240" w:lineRule="auto"/>
        <w:jc w:val="both"/>
        <w:rPr>
          <w:rFonts w:ascii="Times New Roman" w:hAnsi="Times New Roman" w:cs="Times New Roman"/>
          <w:b/>
          <w:color w:val="000000"/>
          <w:sz w:val="24"/>
          <w:szCs w:val="24"/>
          <w:lang w:val="it-IT"/>
        </w:rPr>
      </w:pPr>
    </w:p>
    <w:p w:rsidR="00160C08" w:rsidRDefault="00160C08" w:rsidP="00C43778">
      <w:pPr>
        <w:spacing w:after="0" w:line="240" w:lineRule="auto"/>
        <w:jc w:val="both"/>
        <w:rPr>
          <w:rFonts w:ascii="Times New Roman" w:hAnsi="Times New Roman" w:cs="Times New Roman"/>
          <w:b/>
          <w:color w:val="000000"/>
          <w:sz w:val="24"/>
          <w:szCs w:val="24"/>
          <w:lang w:val="it-IT"/>
        </w:rPr>
      </w:pPr>
    </w:p>
    <w:p w:rsidR="00160C08" w:rsidRDefault="00160C08" w:rsidP="00C43778">
      <w:pPr>
        <w:spacing w:after="0" w:line="240" w:lineRule="auto"/>
        <w:jc w:val="both"/>
        <w:rPr>
          <w:rFonts w:ascii="Times New Roman" w:hAnsi="Times New Roman" w:cs="Times New Roman"/>
          <w:b/>
          <w:color w:val="000000"/>
          <w:sz w:val="24"/>
          <w:szCs w:val="24"/>
          <w:lang w:val="it-IT"/>
        </w:rPr>
      </w:pPr>
    </w:p>
    <w:p w:rsidR="00C43778" w:rsidRPr="002919DE" w:rsidRDefault="00C43778" w:rsidP="00C43778">
      <w:pPr>
        <w:spacing w:after="0" w:line="240" w:lineRule="auto"/>
        <w:jc w:val="both"/>
        <w:rPr>
          <w:rFonts w:ascii="Times New Roman" w:hAnsi="Times New Roman" w:cs="Times New Roman"/>
          <w:b/>
          <w:color w:val="000000"/>
          <w:sz w:val="24"/>
          <w:szCs w:val="24"/>
          <w:u w:val="single"/>
          <w:lang w:val="pl-PL"/>
        </w:rPr>
      </w:pPr>
      <w:r w:rsidRPr="002919DE">
        <w:rPr>
          <w:rFonts w:ascii="Times New Roman" w:hAnsi="Times New Roman" w:cs="Times New Roman"/>
          <w:b/>
          <w:color w:val="000000"/>
          <w:sz w:val="24"/>
          <w:szCs w:val="24"/>
          <w:lang w:val="it-IT"/>
        </w:rPr>
        <w:t>13 Jul-Plantaže ad Podgorica</w:t>
      </w:r>
    </w:p>
    <w:p w:rsidR="00C43778" w:rsidRPr="002919DE" w:rsidRDefault="00C43778" w:rsidP="00C43778">
      <w:pPr>
        <w:spacing w:after="0" w:line="240" w:lineRule="auto"/>
        <w:jc w:val="both"/>
        <w:rPr>
          <w:rFonts w:ascii="Times New Roman" w:hAnsi="Times New Roman" w:cs="Times New Roman"/>
          <w:b/>
          <w:color w:val="000000"/>
          <w:sz w:val="24"/>
          <w:szCs w:val="24"/>
          <w:lang w:val="pl-PL"/>
        </w:rPr>
      </w:pPr>
    </w:p>
    <w:p w:rsidR="00C43778" w:rsidRPr="002919DE" w:rsidRDefault="00C43778" w:rsidP="00C43778">
      <w:pPr>
        <w:spacing w:after="0" w:line="240" w:lineRule="auto"/>
        <w:jc w:val="both"/>
        <w:rPr>
          <w:rFonts w:ascii="Times New Roman" w:hAnsi="Times New Roman" w:cs="Times New Roman"/>
          <w:b/>
          <w:bCs/>
          <w:color w:val="000000"/>
          <w:sz w:val="24"/>
          <w:szCs w:val="24"/>
          <w:lang w:val="it-IT"/>
        </w:rPr>
      </w:pPr>
      <w:r w:rsidRPr="002919DE">
        <w:rPr>
          <w:rFonts w:ascii="Times New Roman" w:hAnsi="Times New Roman" w:cs="Times New Roman"/>
          <w:b/>
          <w:bCs/>
          <w:color w:val="000000"/>
          <w:sz w:val="24"/>
          <w:szCs w:val="24"/>
          <w:lang w:val="it-IT"/>
        </w:rPr>
        <w:t xml:space="preserve">No: </w:t>
      </w:r>
      <w:r w:rsidR="00160C08">
        <w:rPr>
          <w:rFonts w:ascii="Times New Roman" w:hAnsi="Times New Roman" w:cs="Times New Roman"/>
          <w:b/>
          <w:bCs/>
          <w:color w:val="000000"/>
          <w:sz w:val="24"/>
          <w:szCs w:val="24"/>
          <w:lang w:val="it-IT"/>
        </w:rPr>
        <w:t>2341/19/</w:t>
      </w:r>
      <w:r w:rsidR="0052423C">
        <w:rPr>
          <w:rFonts w:ascii="Times New Roman" w:hAnsi="Times New Roman" w:cs="Times New Roman"/>
          <w:b/>
          <w:bCs/>
          <w:color w:val="000000"/>
          <w:sz w:val="24"/>
          <w:szCs w:val="24"/>
          <w:lang w:val="it-IT"/>
        </w:rPr>
        <w:t>8</w:t>
      </w:r>
    </w:p>
    <w:p w:rsidR="00C43778" w:rsidRPr="002919DE" w:rsidRDefault="00C43778" w:rsidP="00C43778">
      <w:pPr>
        <w:spacing w:after="0" w:line="240" w:lineRule="auto"/>
        <w:jc w:val="both"/>
        <w:rPr>
          <w:rFonts w:ascii="Times New Roman" w:hAnsi="Times New Roman" w:cs="Times New Roman"/>
          <w:b/>
          <w:bCs/>
          <w:color w:val="000000"/>
          <w:sz w:val="24"/>
          <w:szCs w:val="24"/>
          <w:lang w:val="it-IT"/>
        </w:rPr>
      </w:pPr>
    </w:p>
    <w:p w:rsidR="00C43778" w:rsidRPr="002919DE" w:rsidRDefault="00C43778" w:rsidP="00C43778">
      <w:pPr>
        <w:spacing w:after="0" w:line="240" w:lineRule="auto"/>
        <w:jc w:val="both"/>
        <w:rPr>
          <w:rFonts w:ascii="Times New Roman" w:hAnsi="Times New Roman" w:cs="Times New Roman"/>
          <w:b/>
          <w:bCs/>
          <w:color w:val="000000"/>
          <w:sz w:val="24"/>
          <w:szCs w:val="24"/>
          <w:lang w:val="it-IT"/>
        </w:rPr>
      </w:pPr>
      <w:r w:rsidRPr="002919DE">
        <w:rPr>
          <w:rFonts w:ascii="Times New Roman" w:hAnsi="Times New Roman" w:cs="Times New Roman"/>
          <w:b/>
          <w:bCs/>
          <w:color w:val="000000"/>
          <w:sz w:val="24"/>
          <w:szCs w:val="24"/>
          <w:lang w:val="it-IT"/>
        </w:rPr>
        <w:t>Ordinal No by the Plan of the Procurement  :07</w:t>
      </w:r>
    </w:p>
    <w:p w:rsidR="00C43778" w:rsidRPr="002919DE" w:rsidRDefault="00C43778" w:rsidP="00C43778">
      <w:pPr>
        <w:spacing w:after="0" w:line="240" w:lineRule="auto"/>
        <w:jc w:val="both"/>
        <w:rPr>
          <w:rFonts w:ascii="Times New Roman" w:hAnsi="Times New Roman" w:cs="Times New Roman"/>
          <w:b/>
          <w:bCs/>
          <w:color w:val="000000"/>
          <w:sz w:val="24"/>
          <w:szCs w:val="24"/>
          <w:lang w:val="it-IT"/>
        </w:rPr>
      </w:pPr>
    </w:p>
    <w:p w:rsidR="00C43778" w:rsidRPr="002919DE" w:rsidRDefault="00C43778" w:rsidP="00C43778">
      <w:pPr>
        <w:spacing w:after="0" w:line="240" w:lineRule="auto"/>
        <w:jc w:val="both"/>
        <w:rPr>
          <w:rFonts w:ascii="Times New Roman" w:hAnsi="Times New Roman" w:cs="Times New Roman"/>
          <w:b/>
          <w:bCs/>
          <w:color w:val="000000"/>
          <w:sz w:val="24"/>
          <w:szCs w:val="24"/>
          <w:lang w:val="it-IT"/>
        </w:rPr>
      </w:pPr>
      <w:r w:rsidRPr="002919DE">
        <w:rPr>
          <w:rFonts w:ascii="Times New Roman" w:hAnsi="Times New Roman" w:cs="Times New Roman"/>
          <w:b/>
          <w:bCs/>
          <w:color w:val="000000"/>
          <w:sz w:val="24"/>
          <w:szCs w:val="24"/>
          <w:lang w:val="it-IT"/>
        </w:rPr>
        <w:t xml:space="preserve">Place and </w:t>
      </w:r>
      <w:r w:rsidR="00160C08">
        <w:rPr>
          <w:rFonts w:ascii="Times New Roman" w:hAnsi="Times New Roman" w:cs="Times New Roman"/>
          <w:b/>
          <w:bCs/>
          <w:color w:val="000000"/>
          <w:sz w:val="24"/>
          <w:szCs w:val="24"/>
          <w:lang w:val="it-IT"/>
        </w:rPr>
        <w:t xml:space="preserve">date:  Podgorica, </w:t>
      </w:r>
      <w:r w:rsidR="0052423C">
        <w:rPr>
          <w:rFonts w:ascii="Times New Roman" w:hAnsi="Times New Roman" w:cs="Times New Roman"/>
          <w:b/>
          <w:bCs/>
          <w:color w:val="000000"/>
          <w:sz w:val="24"/>
          <w:szCs w:val="24"/>
          <w:lang w:val="it-IT"/>
        </w:rPr>
        <w:t>11</w:t>
      </w:r>
      <w:r w:rsidR="00160C08">
        <w:rPr>
          <w:rFonts w:ascii="Times New Roman" w:hAnsi="Times New Roman" w:cs="Times New Roman"/>
          <w:b/>
          <w:bCs/>
          <w:color w:val="000000"/>
          <w:sz w:val="24"/>
          <w:szCs w:val="24"/>
          <w:lang w:val="it-IT"/>
        </w:rPr>
        <w:t>.0</w:t>
      </w:r>
      <w:r w:rsidR="0052423C">
        <w:rPr>
          <w:rFonts w:ascii="Times New Roman" w:hAnsi="Times New Roman" w:cs="Times New Roman"/>
          <w:b/>
          <w:bCs/>
          <w:color w:val="000000"/>
          <w:sz w:val="24"/>
          <w:szCs w:val="24"/>
          <w:lang w:val="it-IT"/>
        </w:rPr>
        <w:t>6</w:t>
      </w:r>
      <w:r w:rsidR="00160C08">
        <w:rPr>
          <w:rFonts w:ascii="Times New Roman" w:hAnsi="Times New Roman" w:cs="Times New Roman"/>
          <w:b/>
          <w:bCs/>
          <w:color w:val="000000"/>
          <w:sz w:val="24"/>
          <w:szCs w:val="24"/>
          <w:lang w:val="it-IT"/>
        </w:rPr>
        <w:t>.2019</w:t>
      </w:r>
      <w:r w:rsidRPr="002919DE">
        <w:rPr>
          <w:rFonts w:ascii="Times New Roman" w:hAnsi="Times New Roman" w:cs="Times New Roman"/>
          <w:b/>
          <w:bCs/>
          <w:color w:val="000000"/>
          <w:sz w:val="24"/>
          <w:szCs w:val="24"/>
          <w:lang w:val="it-IT"/>
        </w:rPr>
        <w:t xml:space="preserve">. </w:t>
      </w:r>
    </w:p>
    <w:p w:rsidR="00C43778" w:rsidRPr="002919DE" w:rsidRDefault="00C43778" w:rsidP="00C43778">
      <w:pPr>
        <w:pStyle w:val="Heading1"/>
        <w:jc w:val="both"/>
        <w:rPr>
          <w:i w:val="0"/>
          <w:iCs w:val="0"/>
          <w:color w:val="000000"/>
          <w:sz w:val="24"/>
          <w:szCs w:val="24"/>
          <w:lang w:val="it-IT"/>
        </w:rPr>
      </w:pPr>
    </w:p>
    <w:p w:rsidR="00C43778" w:rsidRPr="002919DE" w:rsidRDefault="00C43778" w:rsidP="00C43778">
      <w:pPr>
        <w:pStyle w:val="Heading1"/>
        <w:jc w:val="both"/>
        <w:rPr>
          <w:i w:val="0"/>
          <w:iCs w:val="0"/>
          <w:color w:val="000000"/>
          <w:sz w:val="24"/>
          <w:szCs w:val="24"/>
          <w:u w:val="none"/>
          <w:lang w:val="it-IT"/>
        </w:rPr>
      </w:pPr>
    </w:p>
    <w:p w:rsidR="00C43778" w:rsidRPr="002919DE" w:rsidRDefault="00C43778" w:rsidP="00C43778">
      <w:pPr>
        <w:rPr>
          <w:rFonts w:ascii="Times New Roman" w:hAnsi="Times New Roman" w:cs="Times New Roman"/>
          <w:b/>
          <w:lang w:val="it-IT"/>
        </w:rPr>
      </w:pPr>
      <w:bookmarkStart w:id="0" w:name="_GoBack"/>
      <w:bookmarkEnd w:id="0"/>
    </w:p>
    <w:p w:rsidR="00C43778" w:rsidRPr="002919DE" w:rsidRDefault="00C43778" w:rsidP="00C43778">
      <w:pPr>
        <w:rPr>
          <w:rFonts w:ascii="Times New Roman" w:hAnsi="Times New Roman" w:cs="Times New Roman"/>
          <w:b/>
          <w:lang w:val="it-IT"/>
        </w:rPr>
      </w:pPr>
    </w:p>
    <w:p w:rsidR="00C43778" w:rsidRPr="002919DE" w:rsidRDefault="00C43778" w:rsidP="00C43778">
      <w:pPr>
        <w:pStyle w:val="Heading1"/>
        <w:rPr>
          <w:i w:val="0"/>
          <w:color w:val="000000"/>
          <w:sz w:val="36"/>
          <w:szCs w:val="36"/>
          <w:lang w:val="it-IT"/>
        </w:rPr>
      </w:pPr>
    </w:p>
    <w:p w:rsidR="00C43778" w:rsidRPr="002919DE" w:rsidRDefault="00C43778" w:rsidP="00C43778">
      <w:pPr>
        <w:pStyle w:val="NoSpacing"/>
        <w:jc w:val="center"/>
        <w:rPr>
          <w:rFonts w:ascii="Times New Roman" w:hAnsi="Times New Roman" w:cs="Times New Roman"/>
          <w:b/>
          <w:sz w:val="28"/>
          <w:szCs w:val="28"/>
          <w:lang w:val="it-IT"/>
        </w:rPr>
      </w:pPr>
      <w:r w:rsidRPr="002919DE">
        <w:rPr>
          <w:rFonts w:ascii="Times New Roman" w:hAnsi="Times New Roman" w:cs="Times New Roman"/>
          <w:b/>
          <w:sz w:val="28"/>
          <w:szCs w:val="28"/>
          <w:lang w:val="it-IT"/>
        </w:rPr>
        <w:t>REQUEST FOR COLLECTION OF THE BIDS FOR</w:t>
      </w:r>
    </w:p>
    <w:p w:rsidR="00C43778" w:rsidRPr="002919DE" w:rsidRDefault="00C43778" w:rsidP="00C43778">
      <w:pPr>
        <w:pStyle w:val="NoSpacing"/>
        <w:jc w:val="center"/>
        <w:rPr>
          <w:rFonts w:ascii="Times New Roman" w:hAnsi="Times New Roman" w:cs="Times New Roman"/>
          <w:b/>
          <w:sz w:val="28"/>
          <w:szCs w:val="28"/>
          <w:lang w:val="it-IT"/>
        </w:rPr>
      </w:pPr>
      <w:r w:rsidRPr="002919DE">
        <w:rPr>
          <w:rFonts w:ascii="Times New Roman" w:hAnsi="Times New Roman" w:cs="Times New Roman"/>
          <w:b/>
          <w:sz w:val="28"/>
          <w:szCs w:val="28"/>
          <w:lang w:val="it-IT"/>
        </w:rPr>
        <w:t>THE PROCUREMENT PROCEDURE OF THE GOODS-</w:t>
      </w:r>
    </w:p>
    <w:p w:rsidR="00C43778" w:rsidRPr="002919DE" w:rsidRDefault="00C43778" w:rsidP="00C43778">
      <w:pPr>
        <w:pStyle w:val="NoSpacing"/>
        <w:jc w:val="both"/>
        <w:rPr>
          <w:rFonts w:ascii="Times New Roman" w:hAnsi="Times New Roman" w:cs="Times New Roman"/>
          <w:b/>
          <w:sz w:val="28"/>
          <w:szCs w:val="28"/>
          <w:lang w:val="it-IT"/>
        </w:rPr>
      </w:pPr>
      <w:r w:rsidRPr="002919DE">
        <w:rPr>
          <w:rFonts w:ascii="Times New Roman" w:hAnsi="Times New Roman" w:cs="Times New Roman"/>
          <w:b/>
          <w:sz w:val="28"/>
          <w:szCs w:val="28"/>
          <w:lang w:val="it-IT"/>
        </w:rPr>
        <w:t xml:space="preserve">                                      </w:t>
      </w:r>
    </w:p>
    <w:p w:rsidR="00C43778" w:rsidRPr="002919DE" w:rsidRDefault="00C43778" w:rsidP="00C43778">
      <w:pPr>
        <w:pStyle w:val="NoSpacing"/>
        <w:jc w:val="center"/>
        <w:rPr>
          <w:rFonts w:ascii="Times New Roman" w:hAnsi="Times New Roman" w:cs="Times New Roman"/>
          <w:b/>
          <w:sz w:val="28"/>
          <w:szCs w:val="28"/>
          <w:lang w:val="it-IT"/>
        </w:rPr>
      </w:pPr>
      <w:r w:rsidRPr="002919DE">
        <w:rPr>
          <w:rFonts w:ascii="Times New Roman" w:hAnsi="Times New Roman" w:cs="Times New Roman"/>
          <w:b/>
          <w:sz w:val="28"/>
          <w:szCs w:val="28"/>
          <w:lang w:val="it-IT"/>
        </w:rPr>
        <w:t xml:space="preserve">Yeasts for fermentation </w:t>
      </w:r>
    </w:p>
    <w:p w:rsidR="00C43778" w:rsidRPr="002919DE" w:rsidRDefault="00C43778" w:rsidP="00C43778">
      <w:pPr>
        <w:pStyle w:val="NoSpacing"/>
        <w:rPr>
          <w:rFonts w:ascii="Times New Roman" w:hAnsi="Times New Roman" w:cs="Times New Roman"/>
          <w:b/>
          <w:sz w:val="28"/>
          <w:szCs w:val="28"/>
          <w:lang w:val="it-IT"/>
        </w:rPr>
      </w:pPr>
    </w:p>
    <w:p w:rsidR="00C43778" w:rsidRPr="002919DE" w:rsidRDefault="00C43778" w:rsidP="00C43778">
      <w:pPr>
        <w:pStyle w:val="NoSpacing"/>
        <w:rPr>
          <w:rFonts w:ascii="Times New Roman" w:hAnsi="Times New Roman" w:cs="Times New Roman"/>
          <w:b/>
          <w:color w:val="000000"/>
          <w:sz w:val="28"/>
          <w:szCs w:val="28"/>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rPr>
          <w:rFonts w:ascii="Times New Roman" w:hAnsi="Times New Roman" w:cs="Times New Roman"/>
          <w:b/>
          <w:color w:val="000000"/>
          <w:lang w:val="it-IT"/>
        </w:rPr>
      </w:pPr>
    </w:p>
    <w:p w:rsidR="00C43778" w:rsidRPr="002919DE" w:rsidRDefault="00C43778" w:rsidP="00C43778">
      <w:pPr>
        <w:jc w:val="both"/>
        <w:rPr>
          <w:rFonts w:ascii="Times New Roman" w:hAnsi="Times New Roman" w:cs="Times New Roman"/>
          <w:b/>
          <w:color w:val="000000"/>
          <w:lang w:val="it-IT"/>
        </w:rPr>
      </w:pPr>
    </w:p>
    <w:p w:rsidR="00C43778" w:rsidRPr="002919DE" w:rsidRDefault="00C43778" w:rsidP="00C43778">
      <w:pPr>
        <w:jc w:val="both"/>
        <w:rPr>
          <w:rFonts w:ascii="Times New Roman" w:hAnsi="Times New Roman" w:cs="Times New Roman"/>
          <w:b/>
          <w:color w:val="000000"/>
          <w:lang w:val="it-IT"/>
        </w:rPr>
      </w:pPr>
    </w:p>
    <w:p w:rsidR="00C43778" w:rsidRPr="002919DE" w:rsidRDefault="00C43778" w:rsidP="00C43778">
      <w:pPr>
        <w:jc w:val="both"/>
        <w:rPr>
          <w:rFonts w:ascii="Times New Roman" w:hAnsi="Times New Roman" w:cs="Times New Roman"/>
          <w:b/>
          <w:color w:val="000000"/>
          <w:lang w:val="it-IT"/>
        </w:rPr>
      </w:pPr>
    </w:p>
    <w:p w:rsidR="00C43778" w:rsidRDefault="00C43778" w:rsidP="00C43778">
      <w:pPr>
        <w:jc w:val="both"/>
        <w:rPr>
          <w:rFonts w:ascii="Times New Roman" w:hAnsi="Times New Roman" w:cs="Times New Roman"/>
          <w:b/>
          <w:color w:val="000000"/>
          <w:lang w:val="it-IT"/>
        </w:rPr>
      </w:pPr>
    </w:p>
    <w:p w:rsidR="00B466C1" w:rsidRDefault="00B466C1" w:rsidP="00C43778">
      <w:pPr>
        <w:jc w:val="both"/>
        <w:rPr>
          <w:rFonts w:ascii="Times New Roman" w:hAnsi="Times New Roman" w:cs="Times New Roman"/>
          <w:b/>
          <w:color w:val="000000"/>
          <w:lang w:val="it-IT"/>
        </w:rPr>
      </w:pPr>
    </w:p>
    <w:p w:rsidR="00C43778" w:rsidRPr="002919DE" w:rsidRDefault="00C43778" w:rsidP="00C43778">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43778" w:rsidRPr="002919DE" w:rsidTr="00BF05ED">
        <w:tc>
          <w:tcPr>
            <w:tcW w:w="9576" w:type="dxa"/>
            <w:shd w:val="clear" w:color="auto" w:fill="BFBFBF" w:themeFill="background1" w:themeFillShade="BF"/>
          </w:tcPr>
          <w:p w:rsidR="00C43778" w:rsidRPr="002919DE" w:rsidRDefault="00C43778" w:rsidP="00BF05ED">
            <w:pPr>
              <w:rPr>
                <w:rFonts w:ascii="Arial" w:hAnsi="Arial" w:cs="Arial"/>
                <w:b/>
                <w:lang w:val="sr-Latn-CS"/>
              </w:rPr>
            </w:pPr>
            <w:r w:rsidRPr="002919DE">
              <w:rPr>
                <w:rFonts w:ascii="Arial" w:hAnsi="Arial" w:cs="Arial"/>
                <w:b/>
                <w:lang w:val="sr-Latn-CS"/>
              </w:rPr>
              <w:t xml:space="preserve">I </w:t>
            </w:r>
            <w:r w:rsidRPr="002919DE">
              <w:rPr>
                <w:rFonts w:ascii="Arial" w:hAnsi="Arial" w:cs="Arial"/>
                <w:b/>
                <w:bCs/>
              </w:rPr>
              <w:t>Data on the Procurer</w:t>
            </w:r>
          </w:p>
        </w:tc>
      </w:tr>
    </w:tbl>
    <w:p w:rsidR="00C43778" w:rsidRPr="002919DE" w:rsidRDefault="00C43778" w:rsidP="00C43778">
      <w:pPr>
        <w:rPr>
          <w:rFonts w:ascii="Arial" w:hAnsi="Arial" w:cs="Arial"/>
          <w:b/>
          <w:lang w:val="sr-Latn-CS"/>
        </w:rPr>
      </w:pPr>
    </w:p>
    <w:tbl>
      <w:tblPr>
        <w:tblStyle w:val="TableGrid"/>
        <w:tblW w:w="0" w:type="auto"/>
        <w:tblLook w:val="04A0" w:firstRow="1" w:lastRow="0" w:firstColumn="1" w:lastColumn="0" w:noHBand="0" w:noVBand="1"/>
      </w:tblPr>
      <w:tblGrid>
        <w:gridCol w:w="4788"/>
        <w:gridCol w:w="4788"/>
      </w:tblGrid>
      <w:tr w:rsidR="00C43778" w:rsidRPr="002919DE" w:rsidTr="00BF05ED">
        <w:tc>
          <w:tcPr>
            <w:tcW w:w="4788" w:type="dxa"/>
          </w:tcPr>
          <w:p w:rsidR="00C43778" w:rsidRPr="002919DE" w:rsidRDefault="00C43778" w:rsidP="00BF05ED">
            <w:pPr>
              <w:rPr>
                <w:rFonts w:ascii="Arial" w:hAnsi="Arial" w:cs="Arial"/>
                <w:b/>
              </w:rPr>
            </w:pPr>
            <w:r w:rsidRPr="002919DE">
              <w:rPr>
                <w:rFonts w:ascii="Arial" w:hAnsi="Arial" w:cs="Arial"/>
                <w:b/>
                <w:bCs/>
              </w:rPr>
              <w:t>Procurer</w:t>
            </w:r>
            <w:r w:rsidRPr="002919DE">
              <w:rPr>
                <w:rFonts w:ascii="Arial" w:hAnsi="Arial" w:cs="Arial"/>
                <w:b/>
              </w:rPr>
              <w:t>:</w:t>
            </w:r>
          </w:p>
          <w:p w:rsidR="00C43778" w:rsidRPr="002919DE" w:rsidRDefault="00C43778" w:rsidP="00BF05ED">
            <w:pPr>
              <w:rPr>
                <w:rFonts w:ascii="Arial" w:hAnsi="Arial" w:cs="Arial"/>
                <w:b/>
                <w:lang w:val="sr-Latn-CS"/>
              </w:rPr>
            </w:pPr>
            <w:r w:rsidRPr="002919DE">
              <w:rPr>
                <w:rFonts w:ascii="Arial" w:hAnsi="Arial" w:cs="Arial"/>
                <w:b/>
              </w:rPr>
              <w:t>13 Jul Planta</w:t>
            </w:r>
            <w:r w:rsidRPr="002919DE">
              <w:rPr>
                <w:rFonts w:ascii="Arial" w:hAnsi="Arial" w:cs="Arial"/>
                <w:b/>
                <w:lang w:val="sr-Latn-CS"/>
              </w:rPr>
              <w:t>že a.d.</w:t>
            </w:r>
          </w:p>
          <w:p w:rsidR="00C43778" w:rsidRPr="002919DE" w:rsidRDefault="00C43778" w:rsidP="00BF05ED">
            <w:pPr>
              <w:rPr>
                <w:rFonts w:ascii="Arial" w:hAnsi="Arial" w:cs="Arial"/>
                <w:b/>
                <w:lang w:val="sr-Latn-CS"/>
              </w:rPr>
            </w:pPr>
          </w:p>
        </w:tc>
        <w:tc>
          <w:tcPr>
            <w:tcW w:w="4788" w:type="dxa"/>
          </w:tcPr>
          <w:p w:rsidR="00C43778" w:rsidRPr="002919DE" w:rsidRDefault="00C43778" w:rsidP="00BF05ED">
            <w:pPr>
              <w:jc w:val="both"/>
              <w:rPr>
                <w:rFonts w:ascii="Arial" w:hAnsi="Arial" w:cs="Arial"/>
                <w:b/>
                <w:lang w:val="sr-Latn-CS"/>
              </w:rPr>
            </w:pPr>
            <w:r w:rsidRPr="002919DE">
              <w:rPr>
                <w:rFonts w:ascii="Arial" w:hAnsi="Arial" w:cs="Arial"/>
                <w:b/>
                <w:lang w:val="sr-Latn-CS"/>
              </w:rPr>
              <w:t>Contact person:</w:t>
            </w:r>
          </w:p>
          <w:p w:rsidR="00C43778" w:rsidRPr="002919DE" w:rsidRDefault="00BF4E02" w:rsidP="00BF05ED">
            <w:pPr>
              <w:jc w:val="both"/>
              <w:rPr>
                <w:rFonts w:ascii="Arial" w:hAnsi="Arial" w:cs="Arial"/>
                <w:b/>
              </w:rPr>
            </w:pPr>
            <w:r>
              <w:rPr>
                <w:rFonts w:ascii="Arial" w:hAnsi="Arial" w:cs="Arial"/>
                <w:b/>
                <w:lang w:val="sr-Latn-CS"/>
              </w:rPr>
              <w:t>Dragana Stojovic</w:t>
            </w:r>
          </w:p>
        </w:tc>
      </w:tr>
      <w:tr w:rsidR="00C43778" w:rsidRPr="002919DE" w:rsidTr="00BF05ED">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Adress: Put Radomira Ivanovića br.2</w:t>
            </w:r>
          </w:p>
          <w:p w:rsidR="00C43778" w:rsidRPr="002919DE" w:rsidRDefault="00C43778" w:rsidP="00BF05ED">
            <w:pPr>
              <w:rPr>
                <w:rFonts w:ascii="Arial" w:hAnsi="Arial" w:cs="Arial"/>
                <w:b/>
                <w:lang w:val="sr-Latn-CS"/>
              </w:rPr>
            </w:pPr>
          </w:p>
        </w:tc>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Postal No. 81000</w:t>
            </w:r>
          </w:p>
        </w:tc>
      </w:tr>
      <w:tr w:rsidR="00C43778" w:rsidRPr="002919DE" w:rsidTr="00BF05ED">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Main office: Podgorica</w:t>
            </w:r>
          </w:p>
          <w:p w:rsidR="00C43778" w:rsidRPr="002919DE" w:rsidRDefault="00C43778" w:rsidP="00BF05ED">
            <w:pPr>
              <w:rPr>
                <w:rFonts w:ascii="Arial" w:hAnsi="Arial" w:cs="Arial"/>
                <w:b/>
                <w:lang w:val="sr-Latn-CS"/>
              </w:rPr>
            </w:pPr>
          </w:p>
        </w:tc>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Fiscal Ident.No.(Comp.Reg.No.).02016281</w:t>
            </w:r>
          </w:p>
        </w:tc>
      </w:tr>
      <w:tr w:rsidR="00C43778" w:rsidRPr="002919DE" w:rsidTr="00BF05ED">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Tel: 003822</w:t>
            </w:r>
            <w:r w:rsidR="00BF4E02">
              <w:rPr>
                <w:rFonts w:ascii="Arial" w:hAnsi="Arial" w:cs="Arial"/>
                <w:b/>
                <w:lang w:val="sr-Latn-CS"/>
              </w:rPr>
              <w:t>0 658 103</w:t>
            </w:r>
          </w:p>
          <w:p w:rsidR="00C43778" w:rsidRPr="002919DE" w:rsidRDefault="00C43778" w:rsidP="00BF05ED">
            <w:pPr>
              <w:rPr>
                <w:rFonts w:ascii="Arial" w:hAnsi="Arial" w:cs="Arial"/>
                <w:b/>
                <w:lang w:val="sr-Latn-CS"/>
              </w:rPr>
            </w:pPr>
          </w:p>
        </w:tc>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Fax: 00382 20 658 125</w:t>
            </w:r>
          </w:p>
        </w:tc>
      </w:tr>
      <w:tr w:rsidR="00C43778" w:rsidRPr="002919DE" w:rsidTr="00BF05ED">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E-mail:</w:t>
            </w:r>
            <w:r w:rsidR="00BF4E02">
              <w:rPr>
                <w:rFonts w:ascii="Arial" w:hAnsi="Arial" w:cs="Arial"/>
                <w:b/>
                <w:lang w:val="sr-Latn-CS"/>
              </w:rPr>
              <w:t>dragana.stojovic</w:t>
            </w:r>
            <w:r w:rsidRPr="002919DE">
              <w:rPr>
                <w:rFonts w:ascii="Arial" w:hAnsi="Arial" w:cs="Arial"/>
                <w:b/>
                <w:lang w:val="sr-Latn-CS"/>
              </w:rPr>
              <w:t>@plantaze.com</w:t>
            </w:r>
          </w:p>
          <w:p w:rsidR="00C43778" w:rsidRPr="002919DE" w:rsidRDefault="00C43778" w:rsidP="00BF05ED">
            <w:pPr>
              <w:rPr>
                <w:rFonts w:ascii="Arial" w:hAnsi="Arial" w:cs="Arial"/>
                <w:b/>
                <w:lang w:val="sr-Latn-CS"/>
              </w:rPr>
            </w:pPr>
          </w:p>
        </w:tc>
        <w:tc>
          <w:tcPr>
            <w:tcW w:w="4788" w:type="dxa"/>
          </w:tcPr>
          <w:p w:rsidR="00C43778" w:rsidRPr="002919DE" w:rsidRDefault="00C43778" w:rsidP="00BF05ED">
            <w:pPr>
              <w:rPr>
                <w:rFonts w:ascii="Arial" w:hAnsi="Arial" w:cs="Arial"/>
                <w:b/>
                <w:lang w:val="sr-Latn-CS"/>
              </w:rPr>
            </w:pPr>
            <w:r w:rsidRPr="002919DE">
              <w:rPr>
                <w:rFonts w:ascii="Arial" w:hAnsi="Arial" w:cs="Arial"/>
                <w:b/>
                <w:lang w:val="sr-Latn-CS"/>
              </w:rPr>
              <w:t>Webpage www.plantaze.com</w:t>
            </w:r>
          </w:p>
        </w:tc>
      </w:tr>
    </w:tbl>
    <w:p w:rsidR="00C43778" w:rsidRPr="002919DE" w:rsidRDefault="00C43778" w:rsidP="00C43778">
      <w:pPr>
        <w:rPr>
          <w:rFonts w:ascii="Arial" w:hAnsi="Arial" w:cs="Arial"/>
          <w:b/>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43778" w:rsidRPr="002919DE" w:rsidTr="00BF05ED">
        <w:tc>
          <w:tcPr>
            <w:tcW w:w="9576" w:type="dxa"/>
            <w:shd w:val="clear" w:color="auto" w:fill="BFBFBF" w:themeFill="background1" w:themeFillShade="BF"/>
          </w:tcPr>
          <w:p w:rsidR="00C43778" w:rsidRPr="002919DE" w:rsidRDefault="00C43778" w:rsidP="00BF05ED">
            <w:pPr>
              <w:rPr>
                <w:rFonts w:ascii="Arial" w:hAnsi="Arial" w:cs="Arial"/>
                <w:b/>
                <w:lang w:val="sr-Latn-CS"/>
              </w:rPr>
            </w:pPr>
            <w:r w:rsidRPr="002919DE">
              <w:rPr>
                <w:rFonts w:ascii="Arial" w:hAnsi="Arial" w:cs="Arial"/>
                <w:b/>
                <w:lang w:val="sr-Latn-CS"/>
              </w:rPr>
              <w:t>II Subject of the procurement</w:t>
            </w:r>
          </w:p>
        </w:tc>
      </w:tr>
    </w:tbl>
    <w:p w:rsidR="00C43778" w:rsidRPr="002919DE" w:rsidRDefault="00C43778" w:rsidP="00C43778">
      <w:pPr>
        <w:pStyle w:val="ListParagraph"/>
        <w:rPr>
          <w:rFonts w:ascii="Arial" w:hAnsi="Arial" w:cs="Arial"/>
          <w:b/>
          <w:lang w:val="sr-Latn-CS"/>
        </w:rPr>
      </w:pPr>
    </w:p>
    <w:p w:rsidR="00C43778" w:rsidRPr="003946C7" w:rsidRDefault="003946C7" w:rsidP="003946C7">
      <w:pPr>
        <w:pStyle w:val="ListParagraph"/>
        <w:ind w:left="644"/>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00C43778" w:rsidRPr="002919DE">
        <w:rPr>
          <w:rFonts w:ascii="Times New Roman" w:hAnsi="Times New Roman" w:cs="Times New Roman"/>
          <w:b/>
          <w:sz w:val="24"/>
          <w:szCs w:val="24"/>
          <w:lang w:val="sr-Latn-CS"/>
        </w:rPr>
        <w:t>Type of the public procurement subject</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goods</w:t>
      </w:r>
    </w:p>
    <w:p w:rsidR="00C43778" w:rsidRPr="002919DE" w:rsidRDefault="00C43778" w:rsidP="00C43778">
      <w:pPr>
        <w:pStyle w:val="ListParagraph"/>
        <w:rPr>
          <w:rFonts w:ascii="Times New Roman" w:hAnsi="Times New Roman" w:cs="Times New Roman"/>
          <w:b/>
          <w:sz w:val="24"/>
          <w:szCs w:val="24"/>
          <w:lang w:val="sr-Latn-CS"/>
        </w:rPr>
      </w:pPr>
    </w:p>
    <w:p w:rsidR="003946C7" w:rsidRDefault="003946C7" w:rsidP="003946C7">
      <w:pPr>
        <w:pStyle w:val="ListParagraph"/>
        <w:ind w:left="644"/>
        <w:rPr>
          <w:rStyle w:val="hps"/>
          <w:rFonts w:ascii="Times New Roman" w:hAnsi="Times New Roman" w:cs="Times New Roman"/>
          <w:sz w:val="24"/>
          <w:szCs w:val="24"/>
        </w:rPr>
      </w:pPr>
      <w:r>
        <w:rPr>
          <w:rStyle w:val="hps"/>
          <w:rFonts w:ascii="Times New Roman" w:hAnsi="Times New Roman" w:cs="Times New Roman"/>
          <w:b/>
          <w:sz w:val="24"/>
          <w:szCs w:val="24"/>
        </w:rPr>
        <w:t xml:space="preserve"> - </w:t>
      </w:r>
      <w:r w:rsidR="00C43778" w:rsidRPr="002919DE">
        <w:rPr>
          <w:rStyle w:val="hps"/>
          <w:rFonts w:ascii="Times New Roman" w:hAnsi="Times New Roman" w:cs="Times New Roman"/>
          <w:b/>
          <w:sz w:val="24"/>
          <w:szCs w:val="24"/>
        </w:rPr>
        <w:t>Description</w:t>
      </w:r>
      <w:r w:rsidR="00C43778" w:rsidRPr="002919DE">
        <w:rPr>
          <w:rStyle w:val="shorttext"/>
          <w:rFonts w:ascii="Times New Roman" w:hAnsi="Times New Roman" w:cs="Times New Roman"/>
          <w:b/>
          <w:sz w:val="24"/>
          <w:szCs w:val="24"/>
        </w:rPr>
        <w:t xml:space="preserve"> of </w:t>
      </w:r>
      <w:r w:rsidR="00C43778" w:rsidRPr="002919DE">
        <w:rPr>
          <w:rStyle w:val="hps"/>
          <w:rFonts w:ascii="Times New Roman" w:hAnsi="Times New Roman" w:cs="Times New Roman"/>
          <w:b/>
          <w:sz w:val="24"/>
          <w:szCs w:val="24"/>
        </w:rPr>
        <w:t>the procurement subject</w:t>
      </w:r>
      <w:r>
        <w:rPr>
          <w:rStyle w:val="hps"/>
          <w:rFonts w:ascii="Times New Roman" w:hAnsi="Times New Roman" w:cs="Times New Roman"/>
          <w:sz w:val="24"/>
          <w:szCs w:val="24"/>
        </w:rPr>
        <w:t xml:space="preserve">- procurement of the agents for wine </w:t>
      </w:r>
    </w:p>
    <w:p w:rsidR="00C43778" w:rsidRPr="006A3F95" w:rsidRDefault="003946C7" w:rsidP="006A3F95">
      <w:pPr>
        <w:pStyle w:val="ListParagraph"/>
        <w:ind w:left="644"/>
        <w:rPr>
          <w:rFonts w:ascii="Times New Roman" w:hAnsi="Times New Roman" w:cs="Times New Roman"/>
          <w:sz w:val="24"/>
          <w:szCs w:val="24"/>
          <w:lang w:val="sr-Latn-CS"/>
        </w:rPr>
      </w:pPr>
      <w:r>
        <w:rPr>
          <w:rStyle w:val="hps"/>
          <w:rFonts w:ascii="Times New Roman" w:hAnsi="Times New Roman" w:cs="Times New Roman"/>
          <w:sz w:val="24"/>
          <w:szCs w:val="24"/>
        </w:rPr>
        <w:t xml:space="preserve">   fermentation </w:t>
      </w:r>
    </w:p>
    <w:tbl>
      <w:tblPr>
        <w:tblStyle w:val="TableGrid"/>
        <w:tblW w:w="0" w:type="auto"/>
        <w:tblInd w:w="-34" w:type="dxa"/>
        <w:tblLook w:val="04A0" w:firstRow="1" w:lastRow="0" w:firstColumn="1" w:lastColumn="0" w:noHBand="0" w:noVBand="1"/>
      </w:tblPr>
      <w:tblGrid>
        <w:gridCol w:w="9610"/>
      </w:tblGrid>
      <w:tr w:rsidR="00C43778" w:rsidRPr="002919DE" w:rsidTr="00BF05ED">
        <w:tc>
          <w:tcPr>
            <w:tcW w:w="9610" w:type="dxa"/>
          </w:tcPr>
          <w:p w:rsidR="00C43778" w:rsidRPr="002919DE" w:rsidRDefault="00C43778" w:rsidP="00BF05ED">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III  Manner of the determination of the subject and assessed value of the procurement </w:t>
            </w:r>
          </w:p>
        </w:tc>
      </w:tr>
    </w:tbl>
    <w:p w:rsidR="00C43778" w:rsidRPr="002919DE" w:rsidRDefault="00C43778" w:rsidP="00C43778">
      <w:pPr>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The procurement subject is  procured:</w:t>
      </w:r>
    </w:p>
    <w:p w:rsidR="00C43778" w:rsidRPr="002919DE" w:rsidRDefault="00C43778" w:rsidP="00C43778">
      <w:pPr>
        <w:pStyle w:val="NoSpacing"/>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        as a whole unit, assessed value without VAT in the amount of  €  </w:t>
      </w:r>
      <w:r w:rsidR="006A3F95">
        <w:rPr>
          <w:rFonts w:ascii="Times New Roman" w:hAnsi="Times New Roman" w:cs="Times New Roman"/>
          <w:b/>
          <w:sz w:val="24"/>
          <w:szCs w:val="24"/>
          <w:lang w:val="sr-Latn-CS"/>
        </w:rPr>
        <w:t>16</w:t>
      </w:r>
      <w:r w:rsidRPr="002919DE">
        <w:rPr>
          <w:rFonts w:ascii="Times New Roman" w:hAnsi="Times New Roman" w:cs="Times New Roman"/>
          <w:b/>
          <w:sz w:val="24"/>
          <w:szCs w:val="24"/>
          <w:lang w:val="sr-Latn-CS"/>
        </w:rPr>
        <w:t xml:space="preserve">5.000,00          </w:t>
      </w:r>
    </w:p>
    <w:p w:rsidR="00C43778" w:rsidRPr="002919DE" w:rsidRDefault="00C43778" w:rsidP="00C43778">
      <w:pPr>
        <w:pStyle w:val="NoSpacing"/>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     </w:t>
      </w:r>
    </w:p>
    <w:p w:rsidR="00C43778" w:rsidRPr="002919DE" w:rsidRDefault="00C43778" w:rsidP="00C43778">
      <w:pPr>
        <w:pStyle w:val="NoSpacing"/>
        <w:jc w:val="both"/>
        <w:rPr>
          <w:rFonts w:ascii="Times New Roman" w:hAnsi="Times New Roman" w:cs="Times New Roman"/>
          <w:b/>
          <w:sz w:val="24"/>
          <w:szCs w:val="24"/>
          <w:lang w:val="sr-Latn-CS"/>
        </w:rPr>
      </w:pPr>
      <w:r w:rsidRPr="002919DE">
        <w:rPr>
          <w:rFonts w:ascii="Times New Roman" w:hAnsi="Times New Roman" w:cs="Times New Roman"/>
          <w:b/>
          <w:sz w:val="24"/>
          <w:szCs w:val="24"/>
          <w:lang w:val="sr-Latn-CS"/>
        </w:rPr>
        <w:t xml:space="preserve">                                               </w:t>
      </w: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jc w:val="both"/>
              <w:rPr>
                <w:rFonts w:ascii="Times New Roman" w:hAnsi="Times New Roman" w:cs="Times New Roman"/>
                <w:b/>
                <w:sz w:val="24"/>
                <w:szCs w:val="24"/>
              </w:rPr>
            </w:pPr>
            <w:r w:rsidRPr="002919DE">
              <w:rPr>
                <w:rFonts w:ascii="Times New Roman" w:hAnsi="Times New Roman" w:cs="Times New Roman"/>
                <w:b/>
                <w:sz w:val="24"/>
                <w:szCs w:val="24"/>
                <w:lang w:val="sr-Latn-CS"/>
              </w:rPr>
              <w:t>IV           Conditions for taking part in the procurement procedure</w:t>
            </w:r>
          </w:p>
        </w:tc>
      </w:tr>
    </w:tbl>
    <w:p w:rsidR="00C43778" w:rsidRPr="002919DE" w:rsidRDefault="00C43778" w:rsidP="00C43778">
      <w:pPr>
        <w:pStyle w:val="NoSpacing"/>
        <w:jc w:val="both"/>
        <w:rPr>
          <w:rFonts w:ascii="Times New Roman" w:hAnsi="Times New Roman" w:cs="Times New Roman"/>
          <w:b/>
          <w:sz w:val="24"/>
          <w:szCs w:val="24"/>
          <w:lang w:val="sr-Latn-CS"/>
        </w:rPr>
      </w:pPr>
    </w:p>
    <w:p w:rsidR="0004117B" w:rsidRDefault="00C43778" w:rsidP="00C43778">
      <w:pPr>
        <w:pStyle w:val="NoSpacing"/>
        <w:jc w:val="both"/>
        <w:rPr>
          <w:rFonts w:ascii="Times New Roman" w:hAnsi="Times New Roman" w:cs="Times New Roman"/>
          <w:sz w:val="24"/>
          <w:szCs w:val="24"/>
        </w:rPr>
      </w:pPr>
      <w:r w:rsidRPr="00F26334">
        <w:rPr>
          <w:rFonts w:ascii="Times New Roman" w:hAnsi="Times New Roman" w:cs="Times New Roman"/>
          <w:sz w:val="24"/>
          <w:szCs w:val="24"/>
        </w:rPr>
        <w:t xml:space="preserve">Only a bidder who meets the following requirements may take part in </w:t>
      </w:r>
      <w:proofErr w:type="gramStart"/>
      <w:r w:rsidRPr="00F26334">
        <w:rPr>
          <w:rFonts w:ascii="Times New Roman" w:hAnsi="Times New Roman" w:cs="Times New Roman"/>
          <w:sz w:val="24"/>
          <w:szCs w:val="24"/>
        </w:rPr>
        <w:t>the  procurement</w:t>
      </w:r>
      <w:proofErr w:type="gramEnd"/>
      <w:r w:rsidRPr="00F26334">
        <w:rPr>
          <w:rFonts w:ascii="Times New Roman" w:hAnsi="Times New Roman" w:cs="Times New Roman"/>
          <w:sz w:val="24"/>
          <w:szCs w:val="24"/>
        </w:rPr>
        <w:t xml:space="preserve"> procedure :</w:t>
      </w:r>
    </w:p>
    <w:p w:rsidR="00C43778" w:rsidRPr="00F26334" w:rsidRDefault="0004117B" w:rsidP="0004117B">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1)</w:t>
      </w:r>
      <w:r w:rsidR="00C43778" w:rsidRPr="00F26334">
        <w:rPr>
          <w:rFonts w:ascii="Times New Roman" w:hAnsi="Times New Roman" w:cs="Times New Roman"/>
          <w:sz w:val="24"/>
          <w:szCs w:val="24"/>
        </w:rPr>
        <w:t xml:space="preserve">Must be registered with the competent public authority for the registration of the business entities; </w:t>
      </w:r>
    </w:p>
    <w:p w:rsidR="00C43778" w:rsidRPr="00F26334" w:rsidRDefault="0004117B" w:rsidP="0004117B">
      <w:pPr>
        <w:pStyle w:val="NoSpacing"/>
        <w:ind w:left="660"/>
        <w:jc w:val="both"/>
        <w:rPr>
          <w:rFonts w:ascii="Times New Roman" w:hAnsi="Times New Roman" w:cs="Times New Roman"/>
          <w:sz w:val="24"/>
          <w:szCs w:val="24"/>
        </w:rPr>
      </w:pPr>
      <w:r>
        <w:rPr>
          <w:rFonts w:ascii="Times New Roman" w:hAnsi="Times New Roman" w:cs="Times New Roman"/>
          <w:sz w:val="24"/>
          <w:szCs w:val="24"/>
        </w:rPr>
        <w:t>2)</w:t>
      </w:r>
      <w:r w:rsidR="00C43778" w:rsidRPr="00F26334">
        <w:rPr>
          <w:rFonts w:ascii="Times New Roman" w:hAnsi="Times New Roman" w:cs="Times New Roman"/>
          <w:sz w:val="24"/>
          <w:szCs w:val="24"/>
        </w:rPr>
        <w:t>Must prove that he or his legal representative has not been convicted by judgement absolute  for any criminal offence as members of the organized crime with the corruption, money laundry and fraud;</w:t>
      </w:r>
    </w:p>
    <w:p w:rsidR="00C43778" w:rsidRPr="00F26334" w:rsidRDefault="00C43778" w:rsidP="00C43778">
      <w:pPr>
        <w:pStyle w:val="NoSpacing"/>
        <w:jc w:val="both"/>
        <w:rPr>
          <w:rFonts w:ascii="Times New Roman" w:hAnsi="Times New Roman" w:cs="Times New Roman"/>
          <w:sz w:val="24"/>
          <w:szCs w:val="24"/>
        </w:rPr>
      </w:pPr>
      <w:r w:rsidRPr="00F26334">
        <w:rPr>
          <w:rFonts w:ascii="Times New Roman" w:hAnsi="Times New Roman" w:cs="Times New Roman"/>
          <w:sz w:val="24"/>
          <w:szCs w:val="24"/>
        </w:rPr>
        <w:t>The conditions from the par.1 of this item do not relate to the natural persons: artists, scientists and persons engaged in culture.</w:t>
      </w:r>
    </w:p>
    <w:p w:rsidR="00841FE3" w:rsidRPr="00F26334" w:rsidRDefault="00841FE3" w:rsidP="00C43778">
      <w:pPr>
        <w:pStyle w:val="NoSpacing"/>
        <w:jc w:val="both"/>
        <w:rPr>
          <w:rFonts w:ascii="Times New Roman" w:hAnsi="Times New Roman" w:cs="Times New Roman"/>
          <w:sz w:val="24"/>
          <w:szCs w:val="24"/>
        </w:rPr>
      </w:pPr>
    </w:p>
    <w:p w:rsidR="00841FE3" w:rsidRDefault="00841FE3" w:rsidP="00C43778">
      <w:pPr>
        <w:pStyle w:val="NoSpacing"/>
        <w:jc w:val="both"/>
        <w:rPr>
          <w:rFonts w:ascii="Times New Roman" w:hAnsi="Times New Roman" w:cs="Times New Roman"/>
          <w:b/>
          <w:sz w:val="24"/>
          <w:szCs w:val="24"/>
        </w:rPr>
      </w:pPr>
    </w:p>
    <w:p w:rsidR="00841FE3" w:rsidRDefault="00841FE3" w:rsidP="00C43778">
      <w:pPr>
        <w:pStyle w:val="NoSpacing"/>
        <w:jc w:val="both"/>
        <w:rPr>
          <w:rFonts w:ascii="Times New Roman" w:hAnsi="Times New Roman" w:cs="Times New Roman"/>
          <w:b/>
          <w:sz w:val="24"/>
          <w:szCs w:val="24"/>
        </w:rPr>
      </w:pPr>
    </w:p>
    <w:p w:rsidR="00841FE3" w:rsidRDefault="00841FE3" w:rsidP="00C43778">
      <w:pPr>
        <w:pStyle w:val="NoSpacing"/>
        <w:jc w:val="both"/>
        <w:rPr>
          <w:rFonts w:ascii="Times New Roman" w:hAnsi="Times New Roman" w:cs="Times New Roman"/>
          <w:b/>
          <w:sz w:val="24"/>
          <w:szCs w:val="24"/>
        </w:rPr>
      </w:pPr>
    </w:p>
    <w:p w:rsidR="006552B2" w:rsidRPr="006D56AF" w:rsidRDefault="00790CFF" w:rsidP="00C43778">
      <w:pPr>
        <w:pStyle w:val="NoSpacing"/>
        <w:jc w:val="both"/>
        <w:rPr>
          <w:rFonts w:ascii="Times New Roman" w:hAnsi="Times New Roman" w:cs="Times New Roman"/>
          <w:b/>
          <w:sz w:val="24"/>
          <w:szCs w:val="24"/>
          <w:u w:val="single"/>
        </w:rPr>
      </w:pPr>
      <w:r w:rsidRPr="006D56AF">
        <w:rPr>
          <w:rFonts w:ascii="Times New Roman" w:hAnsi="Times New Roman" w:cs="Times New Roman"/>
          <w:b/>
          <w:sz w:val="24"/>
          <w:szCs w:val="24"/>
          <w:u w:val="single"/>
        </w:rPr>
        <w:t>The fulfillment of the compulsory conditions</w:t>
      </w:r>
    </w:p>
    <w:p w:rsidR="00C43778" w:rsidRPr="00F26334" w:rsidRDefault="00C43778" w:rsidP="00C43778">
      <w:pPr>
        <w:pStyle w:val="NoSpacing"/>
        <w:jc w:val="both"/>
        <w:rPr>
          <w:rFonts w:ascii="Times New Roman" w:hAnsi="Times New Roman" w:cs="Times New Roman"/>
          <w:sz w:val="24"/>
          <w:szCs w:val="24"/>
        </w:rPr>
      </w:pPr>
      <w:r w:rsidRPr="00F26334">
        <w:rPr>
          <w:rFonts w:ascii="Times New Roman" w:hAnsi="Times New Roman" w:cs="Times New Roman"/>
          <w:sz w:val="24"/>
          <w:szCs w:val="24"/>
        </w:rPr>
        <w:t>The fulfillment of the compulsory conditions shall be proved by submitting the following proofs:</w:t>
      </w:r>
    </w:p>
    <w:p w:rsidR="00C43778" w:rsidRPr="00F26334" w:rsidRDefault="00C43778" w:rsidP="00C43778">
      <w:pPr>
        <w:pStyle w:val="NoSpacing"/>
        <w:numPr>
          <w:ilvl w:val="0"/>
          <w:numId w:val="3"/>
        </w:numPr>
        <w:jc w:val="both"/>
        <w:rPr>
          <w:rFonts w:ascii="Times New Roman" w:hAnsi="Times New Roman" w:cs="Times New Roman"/>
          <w:sz w:val="24"/>
          <w:szCs w:val="24"/>
        </w:rPr>
      </w:pPr>
      <w:r w:rsidRPr="00F26334">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C43778" w:rsidRPr="00F26334" w:rsidRDefault="00C43778" w:rsidP="00C43778">
      <w:pPr>
        <w:pStyle w:val="NoSpacing"/>
        <w:numPr>
          <w:ilvl w:val="0"/>
          <w:numId w:val="3"/>
        </w:numPr>
        <w:jc w:val="both"/>
        <w:rPr>
          <w:rFonts w:ascii="Times New Roman" w:hAnsi="Times New Roman" w:cs="Times New Roman"/>
          <w:sz w:val="24"/>
          <w:szCs w:val="24"/>
        </w:rPr>
      </w:pPr>
      <w:r w:rsidRPr="00F26334">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C43778" w:rsidRPr="002919DE" w:rsidRDefault="00C43778" w:rsidP="00C43778">
      <w:pPr>
        <w:pStyle w:val="NoSpacing"/>
        <w:ind w:left="284"/>
        <w:jc w:val="both"/>
        <w:rPr>
          <w:rFonts w:ascii="Times New Roman" w:hAnsi="Times New Roman" w:cs="Times New Roman"/>
          <w:b/>
          <w:sz w:val="24"/>
          <w:szCs w:val="24"/>
        </w:rPr>
      </w:pPr>
    </w:p>
    <w:p w:rsidR="00C43778" w:rsidRDefault="006D56AF" w:rsidP="006D56AF">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rPr>
        <w:t>1)</w:t>
      </w:r>
      <w:r w:rsidR="00C43778" w:rsidRPr="006D56AF">
        <w:rPr>
          <w:rFonts w:ascii="Times New Roman" w:hAnsi="Times New Roman" w:cs="Times New Roman"/>
          <w:b/>
          <w:bCs/>
          <w:sz w:val="24"/>
          <w:szCs w:val="24"/>
        </w:rPr>
        <w:t xml:space="preserve"> </w:t>
      </w:r>
      <w:r w:rsidR="00C43778" w:rsidRPr="006D56AF">
        <w:rPr>
          <w:rFonts w:ascii="Times New Roman" w:hAnsi="Times New Roman" w:cs="Times New Roman"/>
          <w:b/>
          <w:bCs/>
          <w:sz w:val="24"/>
          <w:szCs w:val="24"/>
          <w:u w:val="single"/>
        </w:rPr>
        <w:t>professional-technical and human resources capacity</w:t>
      </w:r>
    </w:p>
    <w:p w:rsidR="00BF05ED" w:rsidRDefault="00BF05ED" w:rsidP="00BF05ED">
      <w:pPr>
        <w:pStyle w:val="ListParagraph"/>
        <w:ind w:left="660"/>
        <w:jc w:val="both"/>
        <w:rPr>
          <w:rFonts w:ascii="Times New Roman" w:hAnsi="Times New Roman" w:cs="Times New Roman"/>
          <w:b/>
          <w:bCs/>
          <w:sz w:val="24"/>
          <w:szCs w:val="24"/>
          <w:u w:val="single"/>
        </w:rPr>
      </w:pPr>
    </w:p>
    <w:p w:rsidR="00D645B5" w:rsidRDefault="001126E3" w:rsidP="00D645B5">
      <w:pPr>
        <w:pStyle w:val="ListParagraph"/>
        <w:ind w:left="660"/>
        <w:jc w:val="both"/>
        <w:rPr>
          <w:rFonts w:ascii="Times New Roman" w:hAnsi="Times New Roman" w:cs="Times New Roman"/>
          <w:b/>
          <w:bCs/>
          <w:sz w:val="24"/>
          <w:szCs w:val="24"/>
        </w:rPr>
      </w:pPr>
      <w:r w:rsidRPr="001126E3">
        <w:rPr>
          <w:rFonts w:ascii="Times New Roman" w:hAnsi="Times New Roman" w:cs="Times New Roman"/>
          <w:b/>
          <w:bCs/>
          <w:sz w:val="24"/>
          <w:szCs w:val="24"/>
        </w:rPr>
        <w:t>Fulfilment of the conditions for the professional-technical and human resources capacity</w:t>
      </w:r>
      <w:r>
        <w:rPr>
          <w:rFonts w:ascii="Times New Roman" w:hAnsi="Times New Roman" w:cs="Times New Roman"/>
          <w:b/>
          <w:bCs/>
          <w:sz w:val="24"/>
          <w:szCs w:val="24"/>
        </w:rPr>
        <w:t xml:space="preserve"> in the procedure of the procurement of the goods shall be proved by submitting following documents:</w:t>
      </w:r>
    </w:p>
    <w:p w:rsidR="00D645B5" w:rsidRDefault="00D645B5" w:rsidP="00D645B5">
      <w:pPr>
        <w:pStyle w:val="ListParagraph"/>
        <w:ind w:left="660"/>
        <w:jc w:val="both"/>
        <w:rPr>
          <w:rFonts w:ascii="Times New Roman" w:hAnsi="Times New Roman" w:cs="Times New Roman"/>
          <w:b/>
          <w:bCs/>
          <w:sz w:val="24"/>
          <w:szCs w:val="24"/>
        </w:rPr>
      </w:pPr>
    </w:p>
    <w:p w:rsidR="00C43778" w:rsidRPr="00D645B5" w:rsidRDefault="00C43778" w:rsidP="00D645B5">
      <w:pPr>
        <w:pStyle w:val="ListParagraph"/>
        <w:ind w:left="660"/>
        <w:jc w:val="both"/>
        <w:rPr>
          <w:rFonts w:ascii="Times New Roman" w:hAnsi="Times New Roman" w:cs="Times New Roman"/>
          <w:b/>
          <w:bCs/>
          <w:sz w:val="24"/>
          <w:szCs w:val="24"/>
        </w:rPr>
      </w:pPr>
      <w:r w:rsidRPr="00D645B5">
        <w:rPr>
          <w:rFonts w:ascii="Times New Roman" w:hAnsi="Times New Roman" w:cs="Times New Roman"/>
          <w:bCs/>
          <w:sz w:val="24"/>
          <w:szCs w:val="24"/>
        </w:rPr>
        <w:t>x Measures for securing the quality management system:</w:t>
      </w:r>
    </w:p>
    <w:p w:rsidR="00C43778" w:rsidRPr="002919DE" w:rsidRDefault="00C43778" w:rsidP="00C43778">
      <w:pPr>
        <w:jc w:val="both"/>
        <w:rPr>
          <w:rFonts w:ascii="Times New Roman" w:hAnsi="Times New Roman" w:cs="Times New Roman"/>
          <w:b/>
          <w:bCs/>
          <w:sz w:val="24"/>
          <w:szCs w:val="24"/>
        </w:rPr>
      </w:pPr>
      <w:r w:rsidRPr="002919DE">
        <w:rPr>
          <w:rFonts w:ascii="Times New Roman" w:hAnsi="Times New Roman" w:cs="Times New Roman"/>
          <w:b/>
          <w:bCs/>
          <w:sz w:val="24"/>
          <w:szCs w:val="24"/>
        </w:rPr>
        <w:t>ISO 9001</w:t>
      </w:r>
    </w:p>
    <w:p w:rsidR="00C43778" w:rsidRPr="002919DE" w:rsidRDefault="00C43778" w:rsidP="00C43778">
      <w:pPr>
        <w:jc w:val="both"/>
        <w:rPr>
          <w:rFonts w:ascii="Times New Roman" w:hAnsi="Times New Roman" w:cs="Times New Roman"/>
          <w:b/>
          <w:bCs/>
          <w:sz w:val="24"/>
          <w:szCs w:val="24"/>
        </w:rPr>
      </w:pPr>
      <w:r w:rsidRPr="00574211">
        <w:rPr>
          <w:rFonts w:ascii="Times New Roman" w:hAnsi="Times New Roman" w:cs="Times New Roman"/>
          <w:bCs/>
          <w:sz w:val="24"/>
          <w:szCs w:val="24"/>
        </w:rPr>
        <w:t>Bidder is obliged to provide the proof that he holds the international standard for the quality management in the business organization</w:t>
      </w:r>
      <w:r w:rsidRPr="002919DE">
        <w:rPr>
          <w:rFonts w:ascii="Times New Roman" w:hAnsi="Times New Roman" w:cs="Times New Roman"/>
          <w:b/>
          <w:bCs/>
          <w:sz w:val="24"/>
          <w:szCs w:val="24"/>
        </w:rPr>
        <w:t>.</w:t>
      </w:r>
    </w:p>
    <w:p w:rsidR="00C43778" w:rsidRPr="007756B0" w:rsidRDefault="00C43778" w:rsidP="00C43778">
      <w:pPr>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x </w:t>
      </w:r>
      <w:r w:rsidRPr="007756B0">
        <w:rPr>
          <w:rFonts w:ascii="Times New Roman" w:hAnsi="Times New Roman" w:cs="Times New Roman"/>
          <w:bCs/>
          <w:sz w:val="24"/>
          <w:szCs w:val="24"/>
        </w:rPr>
        <w:t>Certificate of Food Safety (if the subject of the procurement is food):</w:t>
      </w:r>
    </w:p>
    <w:p w:rsidR="00C43778" w:rsidRPr="002919DE" w:rsidRDefault="00C43778" w:rsidP="00C43778">
      <w:pPr>
        <w:jc w:val="both"/>
        <w:rPr>
          <w:rFonts w:ascii="Times New Roman" w:hAnsi="Times New Roman" w:cs="Times New Roman"/>
          <w:b/>
          <w:bCs/>
          <w:sz w:val="24"/>
          <w:szCs w:val="24"/>
        </w:rPr>
      </w:pPr>
      <w:r w:rsidRPr="002919DE">
        <w:rPr>
          <w:rFonts w:ascii="Times New Roman" w:hAnsi="Times New Roman" w:cs="Times New Roman"/>
          <w:b/>
          <w:bCs/>
          <w:sz w:val="24"/>
          <w:szCs w:val="24"/>
        </w:rPr>
        <w:t>ISO 22000 or HACCP</w:t>
      </w:r>
    </w:p>
    <w:p w:rsidR="00C43778" w:rsidRPr="007756B0" w:rsidRDefault="00C43778" w:rsidP="00C43778">
      <w:pPr>
        <w:jc w:val="both"/>
        <w:rPr>
          <w:rFonts w:ascii="Times New Roman" w:hAnsi="Times New Roman" w:cs="Times New Roman"/>
          <w:bCs/>
          <w:i/>
          <w:sz w:val="24"/>
          <w:szCs w:val="24"/>
        </w:rPr>
      </w:pPr>
      <w:r w:rsidRPr="007756B0">
        <w:rPr>
          <w:rFonts w:ascii="Times New Roman" w:hAnsi="Times New Roman" w:cs="Times New Roman"/>
          <w:bCs/>
          <w:i/>
          <w:sz w:val="24"/>
          <w:szCs w:val="24"/>
        </w:rPr>
        <w:t>Bidder is obliged to provide the proof that he holds the international standard for food safety management.</w:t>
      </w:r>
    </w:p>
    <w:p w:rsidR="00C43778" w:rsidRPr="005B4CB0" w:rsidRDefault="00C43778" w:rsidP="00C43778">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x Samples, descriptions, </w:t>
      </w:r>
      <w:proofErr w:type="spellStart"/>
      <w:r w:rsidRPr="005B4CB0">
        <w:rPr>
          <w:rFonts w:ascii="Times New Roman" w:hAnsi="Times New Roman" w:cs="Times New Roman"/>
          <w:bCs/>
          <w:sz w:val="24"/>
          <w:szCs w:val="24"/>
        </w:rPr>
        <w:t>ie</w:t>
      </w:r>
      <w:proofErr w:type="spellEnd"/>
      <w:r w:rsidRPr="005B4CB0">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C43778" w:rsidRPr="005B4CB0" w:rsidRDefault="00C43778" w:rsidP="00C43778">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-Technical sheet of the goods</w:t>
      </w:r>
    </w:p>
    <w:p w:rsidR="00C43778" w:rsidRPr="005B4CB0" w:rsidRDefault="00C43778" w:rsidP="00C43778">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-MSDS (safety sheet)</w:t>
      </w:r>
    </w:p>
    <w:p w:rsidR="00C43778" w:rsidRPr="005B4CB0" w:rsidRDefault="00C43778" w:rsidP="00C43778">
      <w:pPr>
        <w:jc w:val="both"/>
        <w:rPr>
          <w:rFonts w:ascii="Times New Roman" w:hAnsi="Times New Roman" w:cs="Times New Roman"/>
          <w:bCs/>
          <w:sz w:val="24"/>
          <w:szCs w:val="24"/>
        </w:rPr>
      </w:pPr>
      <w:r w:rsidRPr="005B4CB0">
        <w:rPr>
          <w:rFonts w:ascii="Times New Roman" w:hAnsi="Times New Roman" w:cs="Times New Roman"/>
          <w:bCs/>
          <w:sz w:val="24"/>
          <w:szCs w:val="24"/>
        </w:rPr>
        <w:t xml:space="preserve">       - Declaration of the concerned goods </w:t>
      </w: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V Validity period of the bid </w:t>
            </w:r>
          </w:p>
        </w:tc>
      </w:tr>
    </w:tbl>
    <w:p w:rsidR="00C43778" w:rsidRPr="002919DE" w:rsidRDefault="00C43778" w:rsidP="00C43778">
      <w:pPr>
        <w:spacing w:after="0" w:line="240" w:lineRule="auto"/>
        <w:jc w:val="both"/>
        <w:rPr>
          <w:rFonts w:ascii="Times New Roman" w:hAnsi="Times New Roman" w:cs="Times New Roman"/>
          <w:b/>
          <w:color w:val="000000"/>
          <w:sz w:val="24"/>
          <w:szCs w:val="24"/>
        </w:rPr>
      </w:pPr>
    </w:p>
    <w:p w:rsidR="00C43778" w:rsidRPr="005B4CB0" w:rsidRDefault="00C43778" w:rsidP="00C43778">
      <w:pPr>
        <w:spacing w:after="0" w:line="240" w:lineRule="auto"/>
        <w:jc w:val="both"/>
        <w:rPr>
          <w:rFonts w:ascii="Times New Roman" w:hAnsi="Times New Roman" w:cs="Times New Roman"/>
          <w:color w:val="000000"/>
          <w:sz w:val="24"/>
          <w:szCs w:val="24"/>
        </w:rPr>
      </w:pPr>
      <w:r w:rsidRPr="005B4CB0">
        <w:rPr>
          <w:rFonts w:ascii="Times New Roman" w:hAnsi="Times New Roman" w:cs="Times New Roman"/>
          <w:color w:val="000000"/>
          <w:sz w:val="24"/>
          <w:szCs w:val="24"/>
        </w:rPr>
        <w:t xml:space="preserve">Validity period of the bid is 60 days from the day of the public opening of the bids. </w:t>
      </w:r>
    </w:p>
    <w:p w:rsidR="00C43778" w:rsidRPr="005B4CB0" w:rsidRDefault="00C43778" w:rsidP="00C43778">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VI Time limit and place of execution of the Contract</w:t>
            </w:r>
          </w:p>
        </w:tc>
      </w:tr>
    </w:tbl>
    <w:p w:rsidR="00C43778" w:rsidRPr="002919DE" w:rsidRDefault="00C43778" w:rsidP="00C43778">
      <w:pPr>
        <w:spacing w:after="0" w:line="240" w:lineRule="auto"/>
        <w:jc w:val="both"/>
        <w:rPr>
          <w:rFonts w:ascii="Times New Roman" w:hAnsi="Times New Roman" w:cs="Times New Roman"/>
          <w:b/>
          <w:color w:val="000000"/>
          <w:sz w:val="24"/>
          <w:szCs w:val="24"/>
        </w:rPr>
      </w:pPr>
    </w:p>
    <w:p w:rsidR="00C43778" w:rsidRPr="005B4CB0" w:rsidRDefault="00C43778" w:rsidP="00C43778">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 Time limit for the execution of the Contract is </w:t>
      </w:r>
      <w:r w:rsidRPr="005B4CB0">
        <w:rPr>
          <w:rFonts w:ascii="Times New Roman" w:hAnsi="Times New Roman" w:cs="Times New Roman"/>
          <w:color w:val="000000"/>
          <w:sz w:val="24"/>
          <w:szCs w:val="24"/>
        </w:rPr>
        <w:t xml:space="preserve">240 </w:t>
      </w:r>
      <w:proofErr w:type="gramStart"/>
      <w:r w:rsidRPr="005B4CB0">
        <w:rPr>
          <w:rFonts w:ascii="Times New Roman" w:hAnsi="Times New Roman" w:cs="Times New Roman"/>
          <w:color w:val="000000"/>
          <w:sz w:val="24"/>
          <w:szCs w:val="24"/>
        </w:rPr>
        <w:t>days  from</w:t>
      </w:r>
      <w:proofErr w:type="gramEnd"/>
      <w:r w:rsidRPr="005B4CB0">
        <w:rPr>
          <w:rFonts w:ascii="Times New Roman" w:hAnsi="Times New Roman" w:cs="Times New Roman"/>
          <w:color w:val="000000"/>
          <w:sz w:val="24"/>
          <w:szCs w:val="24"/>
        </w:rPr>
        <w:t xml:space="preserve"> the day of the conclusion of the   Contract.</w:t>
      </w:r>
    </w:p>
    <w:p w:rsidR="005B4CB0" w:rsidRPr="005B4CB0" w:rsidRDefault="005B4CB0" w:rsidP="00C43778">
      <w:pPr>
        <w:spacing w:after="0" w:line="240" w:lineRule="auto"/>
        <w:jc w:val="both"/>
        <w:rPr>
          <w:rFonts w:ascii="Times New Roman" w:hAnsi="Times New Roman" w:cs="Times New Roman"/>
          <w:color w:val="000000"/>
          <w:sz w:val="24"/>
          <w:szCs w:val="24"/>
        </w:rPr>
      </w:pPr>
    </w:p>
    <w:p w:rsidR="005B4CB0" w:rsidRPr="002919DE" w:rsidRDefault="005B4CB0" w:rsidP="00C43778">
      <w:pPr>
        <w:spacing w:after="0" w:line="240" w:lineRule="auto"/>
        <w:jc w:val="both"/>
        <w:rPr>
          <w:rFonts w:ascii="Times New Roman" w:hAnsi="Times New Roman" w:cs="Times New Roman"/>
          <w:b/>
          <w:color w:val="000000"/>
          <w:sz w:val="24"/>
          <w:szCs w:val="24"/>
        </w:rPr>
      </w:pPr>
    </w:p>
    <w:p w:rsidR="00C43778" w:rsidRPr="005B4CB0" w:rsidRDefault="00C43778" w:rsidP="00C43778">
      <w:pPr>
        <w:spacing w:after="0" w:line="240" w:lineRule="auto"/>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Time limit </w:t>
      </w:r>
      <w:proofErr w:type="gramStart"/>
      <w:r w:rsidRPr="002919DE">
        <w:rPr>
          <w:rFonts w:ascii="Times New Roman" w:hAnsi="Times New Roman" w:cs="Times New Roman"/>
          <w:b/>
          <w:color w:val="000000"/>
          <w:sz w:val="24"/>
          <w:szCs w:val="24"/>
        </w:rPr>
        <w:t>for  the</w:t>
      </w:r>
      <w:proofErr w:type="gramEnd"/>
      <w:r w:rsidRPr="002919DE">
        <w:rPr>
          <w:rFonts w:ascii="Times New Roman" w:hAnsi="Times New Roman" w:cs="Times New Roman"/>
          <w:b/>
          <w:color w:val="000000"/>
          <w:sz w:val="24"/>
          <w:szCs w:val="24"/>
        </w:rPr>
        <w:t xml:space="preserve"> delivery: </w:t>
      </w:r>
      <w:r w:rsidR="005B4CB0">
        <w:rPr>
          <w:rFonts w:ascii="Times New Roman" w:hAnsi="Times New Roman" w:cs="Times New Roman"/>
          <w:color w:val="000000"/>
          <w:sz w:val="24"/>
          <w:szCs w:val="24"/>
        </w:rPr>
        <w:t>delivery of the</w:t>
      </w:r>
      <w:r w:rsidRPr="005B4CB0">
        <w:rPr>
          <w:rFonts w:ascii="Times New Roman" w:hAnsi="Times New Roman" w:cs="Times New Roman"/>
          <w:color w:val="000000"/>
          <w:sz w:val="24"/>
          <w:szCs w:val="24"/>
        </w:rPr>
        <w:t xml:space="preserve"> goods shall be</w:t>
      </w:r>
      <w:r w:rsidR="005B4CB0">
        <w:rPr>
          <w:rFonts w:ascii="Times New Roman" w:hAnsi="Times New Roman" w:cs="Times New Roman"/>
          <w:color w:val="000000"/>
          <w:sz w:val="24"/>
          <w:szCs w:val="24"/>
        </w:rPr>
        <w:t xml:space="preserve"> made successively, depending on the needs of the Procurer. The time limit for the delivery of goods should not be longer than 10 working days</w:t>
      </w:r>
      <w:r w:rsidRPr="005B4CB0">
        <w:rPr>
          <w:rFonts w:ascii="Times New Roman" w:hAnsi="Times New Roman" w:cs="Times New Roman"/>
          <w:color w:val="000000"/>
          <w:sz w:val="24"/>
          <w:szCs w:val="24"/>
        </w:rPr>
        <w:t xml:space="preserve"> </w:t>
      </w:r>
      <w:r w:rsidR="005B4CB0">
        <w:rPr>
          <w:rFonts w:ascii="Times New Roman" w:hAnsi="Times New Roman" w:cs="Times New Roman"/>
          <w:color w:val="000000"/>
          <w:sz w:val="24"/>
          <w:szCs w:val="24"/>
        </w:rPr>
        <w:t xml:space="preserve">from the day of the written order. Time limit of </w:t>
      </w:r>
      <w:proofErr w:type="gramStart"/>
      <w:r w:rsidR="005B4CB0">
        <w:rPr>
          <w:rFonts w:ascii="Times New Roman" w:hAnsi="Times New Roman" w:cs="Times New Roman"/>
          <w:color w:val="000000"/>
          <w:sz w:val="24"/>
          <w:szCs w:val="24"/>
        </w:rPr>
        <w:t xml:space="preserve">delivery </w:t>
      </w:r>
      <w:r w:rsidR="005B4CB0">
        <w:rPr>
          <w:rFonts w:ascii="Times New Roman" w:hAnsi="Times New Roman" w:cs="Times New Roman"/>
          <w:color w:val="000000"/>
          <w:sz w:val="24"/>
          <w:szCs w:val="24"/>
          <w:lang w:val="sr-Latn-CS"/>
        </w:rPr>
        <w:t>:</w:t>
      </w:r>
      <w:proofErr w:type="gramEnd"/>
      <w:r w:rsidR="005B4CB0">
        <w:rPr>
          <w:rFonts w:ascii="Times New Roman" w:hAnsi="Times New Roman" w:cs="Times New Roman"/>
          <w:color w:val="000000"/>
          <w:sz w:val="24"/>
          <w:szCs w:val="24"/>
          <w:lang w:val="sr-Latn-CS"/>
        </w:rPr>
        <w:t xml:space="preserve">  delivery of the whole specified goods </w:t>
      </w:r>
      <w:r w:rsidRPr="005B4CB0">
        <w:rPr>
          <w:rFonts w:ascii="Times New Roman" w:hAnsi="Times New Roman" w:cs="Times New Roman"/>
          <w:color w:val="000000"/>
          <w:sz w:val="24"/>
          <w:szCs w:val="24"/>
        </w:rPr>
        <w:t xml:space="preserve">by the </w:t>
      </w:r>
      <w:r w:rsidRPr="005B4CB0">
        <w:rPr>
          <w:rFonts w:ascii="Times New Roman" w:hAnsi="Times New Roman" w:cs="Times New Roman"/>
          <w:b/>
          <w:color w:val="000000"/>
          <w:sz w:val="24"/>
          <w:szCs w:val="24"/>
        </w:rPr>
        <w:t>1</w:t>
      </w:r>
      <w:r w:rsidRPr="005B4CB0">
        <w:rPr>
          <w:rFonts w:ascii="Times New Roman" w:hAnsi="Times New Roman" w:cs="Times New Roman"/>
          <w:b/>
          <w:color w:val="000000"/>
          <w:sz w:val="24"/>
          <w:szCs w:val="24"/>
          <w:vertAlign w:val="superscript"/>
        </w:rPr>
        <w:t>st</w:t>
      </w:r>
      <w:r w:rsidRPr="005B4CB0">
        <w:rPr>
          <w:rFonts w:ascii="Times New Roman" w:hAnsi="Times New Roman" w:cs="Times New Roman"/>
          <w:b/>
          <w:color w:val="000000"/>
          <w:sz w:val="24"/>
          <w:szCs w:val="24"/>
        </w:rPr>
        <w:t xml:space="preserve"> of August, </w:t>
      </w:r>
      <w:r w:rsidR="005B4CB0" w:rsidRPr="005B4CB0">
        <w:rPr>
          <w:rFonts w:ascii="Times New Roman" w:hAnsi="Times New Roman" w:cs="Times New Roman"/>
          <w:b/>
          <w:color w:val="000000"/>
          <w:sz w:val="24"/>
          <w:szCs w:val="24"/>
        </w:rPr>
        <w:t xml:space="preserve"> 2019,</w:t>
      </w:r>
      <w:r w:rsidRPr="005B4CB0">
        <w:rPr>
          <w:rFonts w:ascii="Times New Roman" w:hAnsi="Times New Roman" w:cs="Times New Roman"/>
          <w:b/>
          <w:color w:val="000000"/>
          <w:sz w:val="24"/>
          <w:szCs w:val="24"/>
        </w:rPr>
        <w:t xml:space="preserve"> at the latest.</w:t>
      </w:r>
    </w:p>
    <w:p w:rsidR="00C43778" w:rsidRPr="00577F3E" w:rsidRDefault="00C43778" w:rsidP="00C43778">
      <w:pPr>
        <w:spacing w:after="0" w:line="240" w:lineRule="auto"/>
        <w:jc w:val="both"/>
        <w:rPr>
          <w:rFonts w:ascii="Times New Roman" w:hAnsi="Times New Roman" w:cs="Times New Roman"/>
          <w:color w:val="000000"/>
          <w:sz w:val="24"/>
          <w:szCs w:val="24"/>
        </w:rPr>
      </w:pPr>
      <w:r w:rsidRPr="002919DE">
        <w:rPr>
          <w:rFonts w:ascii="Times New Roman" w:hAnsi="Times New Roman" w:cs="Times New Roman"/>
          <w:b/>
          <w:color w:val="000000"/>
          <w:sz w:val="24"/>
          <w:szCs w:val="24"/>
        </w:rPr>
        <w:t xml:space="preserve">-The place of the execution of the Contract is </w:t>
      </w:r>
      <w:r w:rsidRPr="00577F3E">
        <w:rPr>
          <w:rFonts w:ascii="Times New Roman" w:hAnsi="Times New Roman" w:cs="Times New Roman"/>
          <w:color w:val="000000"/>
          <w:sz w:val="24"/>
          <w:szCs w:val="24"/>
        </w:rPr>
        <w:t>Procurer’s warehouse Podgorica, parity DAP Podgorica (Incoterms 2010)</w:t>
      </w:r>
      <w:r w:rsidR="00577F3E">
        <w:rPr>
          <w:rFonts w:ascii="Times New Roman" w:hAnsi="Times New Roman" w:cs="Times New Roman"/>
          <w:color w:val="000000"/>
          <w:sz w:val="24"/>
          <w:szCs w:val="24"/>
        </w:rPr>
        <w:t xml:space="preserve"> at the address </w:t>
      </w:r>
      <w:proofErr w:type="gramStart"/>
      <w:r w:rsidR="00577F3E">
        <w:rPr>
          <w:rFonts w:ascii="Times New Roman" w:hAnsi="Times New Roman" w:cs="Times New Roman"/>
          <w:color w:val="000000"/>
          <w:sz w:val="24"/>
          <w:szCs w:val="24"/>
        </w:rPr>
        <w:t>2 ,Put</w:t>
      </w:r>
      <w:proofErr w:type="gramEnd"/>
      <w:r w:rsidR="00577F3E">
        <w:rPr>
          <w:rFonts w:ascii="Times New Roman" w:hAnsi="Times New Roman" w:cs="Times New Roman"/>
          <w:color w:val="000000"/>
          <w:sz w:val="24"/>
          <w:szCs w:val="24"/>
        </w:rPr>
        <w:t xml:space="preserve"> </w:t>
      </w:r>
      <w:proofErr w:type="spellStart"/>
      <w:r w:rsidR="00577F3E">
        <w:rPr>
          <w:rFonts w:ascii="Times New Roman" w:hAnsi="Times New Roman" w:cs="Times New Roman"/>
          <w:color w:val="000000"/>
          <w:sz w:val="24"/>
          <w:szCs w:val="24"/>
        </w:rPr>
        <w:t>Radomira</w:t>
      </w:r>
      <w:proofErr w:type="spellEnd"/>
      <w:r w:rsidR="00577F3E">
        <w:rPr>
          <w:rFonts w:ascii="Times New Roman" w:hAnsi="Times New Roman" w:cs="Times New Roman"/>
          <w:color w:val="000000"/>
          <w:sz w:val="24"/>
          <w:szCs w:val="24"/>
        </w:rPr>
        <w:t xml:space="preserve"> </w:t>
      </w:r>
      <w:proofErr w:type="spellStart"/>
      <w:r w:rsidR="00577F3E">
        <w:rPr>
          <w:rFonts w:ascii="Times New Roman" w:hAnsi="Times New Roman" w:cs="Times New Roman"/>
          <w:color w:val="000000"/>
          <w:sz w:val="24"/>
          <w:szCs w:val="24"/>
        </w:rPr>
        <w:t>Ivanovića</w:t>
      </w:r>
      <w:proofErr w:type="spellEnd"/>
      <w:r w:rsidR="00577F3E">
        <w:rPr>
          <w:rFonts w:ascii="Times New Roman" w:hAnsi="Times New Roman" w:cs="Times New Roman"/>
          <w:color w:val="000000"/>
          <w:sz w:val="24"/>
          <w:szCs w:val="24"/>
        </w:rPr>
        <w:t xml:space="preserve"> Str.</w:t>
      </w:r>
    </w:p>
    <w:p w:rsidR="00C43778" w:rsidRPr="002919DE" w:rsidRDefault="00C43778" w:rsidP="00C43778">
      <w:pPr>
        <w:spacing w:after="0" w:line="240" w:lineRule="auto"/>
        <w:jc w:val="both"/>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9576"/>
      </w:tblGrid>
      <w:tr w:rsidR="00C43778" w:rsidRPr="002919DE" w:rsidTr="00BF05ED">
        <w:trPr>
          <w:trHeight w:val="236"/>
        </w:trPr>
        <w:tc>
          <w:tcPr>
            <w:tcW w:w="9576" w:type="dxa"/>
          </w:tcPr>
          <w:p w:rsidR="00C43778" w:rsidRPr="002919DE" w:rsidRDefault="00C43778" w:rsidP="00BF05ED">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VII Language of the bid</w:t>
            </w:r>
          </w:p>
        </w:tc>
      </w:tr>
    </w:tbl>
    <w:p w:rsidR="00C43778" w:rsidRPr="002919DE" w:rsidRDefault="00C43778" w:rsidP="00C43778">
      <w:pPr>
        <w:pStyle w:val="NoSpacing"/>
        <w:jc w:val="both"/>
        <w:rPr>
          <w:rFonts w:ascii="Times New Roman" w:hAnsi="Times New Roman" w:cs="Times New Roman"/>
          <w:b/>
          <w:sz w:val="24"/>
          <w:szCs w:val="24"/>
        </w:rPr>
      </w:pPr>
    </w:p>
    <w:p w:rsidR="00C43778" w:rsidRPr="003A443E" w:rsidRDefault="00C43778" w:rsidP="00C43778">
      <w:pPr>
        <w:pStyle w:val="NoSpacing"/>
        <w:jc w:val="both"/>
        <w:rPr>
          <w:rFonts w:ascii="Times New Roman" w:hAnsi="Times New Roman" w:cs="Times New Roman"/>
          <w:sz w:val="24"/>
          <w:szCs w:val="24"/>
        </w:rPr>
      </w:pPr>
      <w:r w:rsidRPr="002919DE">
        <w:rPr>
          <w:rFonts w:ascii="Times New Roman" w:hAnsi="Times New Roman" w:cs="Times New Roman"/>
          <w:b/>
          <w:sz w:val="24"/>
          <w:szCs w:val="24"/>
        </w:rPr>
        <w:t xml:space="preserve">x   </w:t>
      </w:r>
      <w:r w:rsidRPr="003A443E">
        <w:rPr>
          <w:rFonts w:ascii="Times New Roman" w:hAnsi="Times New Roman" w:cs="Times New Roman"/>
          <w:sz w:val="24"/>
          <w:szCs w:val="24"/>
        </w:rPr>
        <w:t xml:space="preserve">Montenegrin language and other language in official use in Montenegro in accordance with </w:t>
      </w:r>
    </w:p>
    <w:p w:rsidR="00C43778" w:rsidRPr="003A443E" w:rsidRDefault="00C43778" w:rsidP="00C43778">
      <w:pPr>
        <w:pStyle w:val="NoSpacing"/>
        <w:jc w:val="both"/>
        <w:rPr>
          <w:rFonts w:ascii="Times New Roman" w:hAnsi="Times New Roman" w:cs="Times New Roman"/>
          <w:sz w:val="24"/>
          <w:szCs w:val="24"/>
        </w:rPr>
      </w:pPr>
      <w:r w:rsidRPr="003A443E">
        <w:rPr>
          <w:rFonts w:ascii="Times New Roman" w:hAnsi="Times New Roman" w:cs="Times New Roman"/>
          <w:sz w:val="24"/>
          <w:szCs w:val="24"/>
        </w:rPr>
        <w:t xml:space="preserve">     the Constitution and Law </w:t>
      </w:r>
    </w:p>
    <w:p w:rsidR="00C43778" w:rsidRPr="003A443E" w:rsidRDefault="00C43778" w:rsidP="00C43778">
      <w:pPr>
        <w:pStyle w:val="NoSpacing"/>
        <w:jc w:val="both"/>
        <w:rPr>
          <w:rFonts w:ascii="Times New Roman" w:hAnsi="Times New Roman" w:cs="Times New Roman"/>
          <w:sz w:val="24"/>
          <w:szCs w:val="24"/>
        </w:rPr>
      </w:pPr>
    </w:p>
    <w:p w:rsidR="00C43778" w:rsidRPr="003A443E" w:rsidRDefault="00C43778" w:rsidP="00C43778">
      <w:pPr>
        <w:pStyle w:val="NoSpacing"/>
        <w:jc w:val="both"/>
        <w:rPr>
          <w:rFonts w:ascii="Times New Roman" w:hAnsi="Times New Roman" w:cs="Times New Roman"/>
          <w:sz w:val="24"/>
          <w:szCs w:val="24"/>
        </w:rPr>
      </w:pPr>
      <w:proofErr w:type="gramStart"/>
      <w:r w:rsidRPr="002919DE">
        <w:rPr>
          <w:rFonts w:ascii="Times New Roman" w:hAnsi="Times New Roman" w:cs="Times New Roman"/>
          <w:b/>
          <w:sz w:val="24"/>
          <w:szCs w:val="24"/>
        </w:rPr>
        <w:t xml:space="preserve">x  </w:t>
      </w:r>
      <w:r w:rsidRPr="003A443E">
        <w:rPr>
          <w:rFonts w:ascii="Times New Roman" w:hAnsi="Times New Roman" w:cs="Times New Roman"/>
          <w:sz w:val="24"/>
          <w:szCs w:val="24"/>
        </w:rPr>
        <w:t>English</w:t>
      </w:r>
      <w:proofErr w:type="gramEnd"/>
    </w:p>
    <w:p w:rsidR="00C43778" w:rsidRPr="002919DE" w:rsidRDefault="00C43778" w:rsidP="00C43778">
      <w:pPr>
        <w:pStyle w:val="NoSpacing"/>
        <w:jc w:val="both"/>
        <w:rPr>
          <w:rFonts w:ascii="Times New Roman" w:hAnsi="Times New Roman" w:cs="Times New Roman"/>
          <w:b/>
          <w:sz w:val="24"/>
          <w:szCs w:val="24"/>
        </w:rPr>
      </w:pPr>
    </w:p>
    <w:p w:rsidR="00C43778" w:rsidRPr="002919DE" w:rsidRDefault="000A73A8" w:rsidP="00C43778">
      <w:pPr>
        <w:spacing w:after="0"/>
        <w:rPr>
          <w:rFonts w:ascii="Times New Roman" w:hAnsi="Times New Roman" w:cs="Times New Roman"/>
          <w:b/>
          <w:bCs/>
          <w:sz w:val="24"/>
          <w:szCs w:val="24"/>
        </w:rPr>
      </w:pPr>
      <w:r>
        <w:rPr>
          <w:rFonts w:ascii="Times New Roman" w:hAnsi="Times New Roman" w:cs="Times New Roman"/>
          <w:b/>
          <w:bCs/>
          <w:sz w:val="24"/>
          <w:szCs w:val="24"/>
        </w:rPr>
        <w:t>VIII   M</w:t>
      </w:r>
      <w:r w:rsidR="00C43778" w:rsidRPr="002919DE">
        <w:rPr>
          <w:rFonts w:ascii="Times New Roman" w:hAnsi="Times New Roman" w:cs="Times New Roman"/>
          <w:b/>
          <w:bCs/>
          <w:sz w:val="24"/>
          <w:szCs w:val="24"/>
        </w:rPr>
        <w:t>ethod of payment</w:t>
      </w:r>
    </w:p>
    <w:p w:rsidR="00C43778" w:rsidRPr="008354C8" w:rsidRDefault="00C43778" w:rsidP="00C43778">
      <w:pPr>
        <w:spacing w:after="0"/>
        <w:rPr>
          <w:rFonts w:ascii="Times New Roman" w:hAnsi="Times New Roman" w:cs="Times New Roman"/>
          <w:bCs/>
          <w:sz w:val="24"/>
          <w:szCs w:val="24"/>
        </w:rPr>
      </w:pPr>
      <w:r w:rsidRPr="002919DE">
        <w:rPr>
          <w:rFonts w:ascii="Times New Roman" w:hAnsi="Times New Roman" w:cs="Times New Roman"/>
          <w:b/>
          <w:bCs/>
          <w:sz w:val="24"/>
          <w:szCs w:val="24"/>
        </w:rPr>
        <w:t>The payment deadline is:</w:t>
      </w:r>
      <w:r w:rsidR="008354C8">
        <w:rPr>
          <w:rFonts w:ascii="Times New Roman" w:hAnsi="Times New Roman" w:cs="Times New Roman"/>
          <w:b/>
          <w:bCs/>
          <w:sz w:val="24"/>
          <w:szCs w:val="24"/>
        </w:rPr>
        <w:t xml:space="preserve"> </w:t>
      </w:r>
      <w:r w:rsidR="008354C8" w:rsidRPr="008354C8">
        <w:rPr>
          <w:rFonts w:ascii="Times New Roman" w:hAnsi="Times New Roman" w:cs="Times New Roman"/>
          <w:bCs/>
          <w:sz w:val="24"/>
          <w:szCs w:val="24"/>
        </w:rPr>
        <w:t>at least</w:t>
      </w:r>
      <w:r w:rsidRPr="008354C8">
        <w:rPr>
          <w:rFonts w:ascii="Times New Roman" w:hAnsi="Times New Roman" w:cs="Times New Roman"/>
          <w:bCs/>
          <w:sz w:val="24"/>
          <w:szCs w:val="24"/>
        </w:rPr>
        <w:t xml:space="preserve"> 60 days from the day of issuance of the invoice </w:t>
      </w:r>
    </w:p>
    <w:p w:rsidR="00C43778" w:rsidRPr="00654687" w:rsidRDefault="00C43778" w:rsidP="00C43778">
      <w:pPr>
        <w:spacing w:after="0"/>
        <w:jc w:val="both"/>
        <w:rPr>
          <w:rFonts w:ascii="Times New Roman" w:hAnsi="Times New Roman" w:cs="Times New Roman"/>
          <w:bCs/>
          <w:sz w:val="24"/>
          <w:szCs w:val="24"/>
        </w:rPr>
      </w:pPr>
      <w:r w:rsidRPr="002919DE">
        <w:rPr>
          <w:rFonts w:ascii="Times New Roman" w:hAnsi="Times New Roman" w:cs="Times New Roman"/>
          <w:b/>
          <w:bCs/>
          <w:sz w:val="24"/>
          <w:szCs w:val="24"/>
        </w:rPr>
        <w:t xml:space="preserve"> Method of payment: </w:t>
      </w:r>
      <w:r w:rsidRPr="00654687">
        <w:rPr>
          <w:rFonts w:ascii="Times New Roman" w:hAnsi="Times New Roman" w:cs="Times New Roman"/>
          <w:bCs/>
          <w:sz w:val="24"/>
          <w:szCs w:val="24"/>
        </w:rPr>
        <w:t>by bank transfer by the submitted bank instructions</w:t>
      </w:r>
    </w:p>
    <w:p w:rsidR="00C43778" w:rsidRPr="002919DE" w:rsidRDefault="00C43778" w:rsidP="00C43778">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515358" w:rsidP="00BF05ED">
            <w:pPr>
              <w:pStyle w:val="NoSpacing"/>
              <w:jc w:val="both"/>
              <w:rPr>
                <w:rFonts w:ascii="Times New Roman" w:hAnsi="Times New Roman" w:cs="Times New Roman"/>
                <w:b/>
                <w:sz w:val="24"/>
                <w:szCs w:val="24"/>
              </w:rPr>
            </w:pPr>
            <w:r>
              <w:rPr>
                <w:rFonts w:ascii="Times New Roman" w:hAnsi="Times New Roman" w:cs="Times New Roman"/>
                <w:b/>
                <w:sz w:val="24"/>
                <w:szCs w:val="24"/>
              </w:rPr>
              <w:t>I</w:t>
            </w:r>
            <w:r w:rsidR="00C43778" w:rsidRPr="002919DE">
              <w:rPr>
                <w:rFonts w:ascii="Times New Roman" w:hAnsi="Times New Roman" w:cs="Times New Roman"/>
                <w:b/>
                <w:sz w:val="24"/>
                <w:szCs w:val="24"/>
              </w:rPr>
              <w:t xml:space="preserve">X  Time limit and place of submitting the bids and public opening of the bids </w:t>
            </w:r>
          </w:p>
        </w:tc>
      </w:tr>
    </w:tbl>
    <w:p w:rsidR="00C43778" w:rsidRPr="002919DE" w:rsidRDefault="00C43778" w:rsidP="00C43778">
      <w:pPr>
        <w:pStyle w:val="NoSpacing"/>
        <w:jc w:val="both"/>
        <w:rPr>
          <w:rFonts w:ascii="Times New Roman" w:hAnsi="Times New Roman" w:cs="Times New Roman"/>
          <w:b/>
          <w:sz w:val="24"/>
          <w:szCs w:val="24"/>
        </w:rPr>
      </w:pPr>
    </w:p>
    <w:p w:rsidR="00C43778" w:rsidRPr="0072373A" w:rsidRDefault="00C43778" w:rsidP="00C43778">
      <w:pPr>
        <w:pStyle w:val="NoSpacing"/>
        <w:jc w:val="both"/>
        <w:rPr>
          <w:rFonts w:ascii="Times New Roman" w:hAnsi="Times New Roman" w:cs="Times New Roman"/>
          <w:sz w:val="24"/>
          <w:szCs w:val="24"/>
        </w:rPr>
      </w:pPr>
      <w:r w:rsidRPr="0072373A">
        <w:rPr>
          <w:rFonts w:ascii="Times New Roman" w:hAnsi="Times New Roman" w:cs="Times New Roman"/>
          <w:sz w:val="24"/>
          <w:szCs w:val="24"/>
        </w:rPr>
        <w:t>The bids shall be submitted on</w:t>
      </w:r>
      <w:r w:rsidR="00362D4F" w:rsidRPr="0072373A">
        <w:rPr>
          <w:rFonts w:ascii="Times New Roman" w:hAnsi="Times New Roman" w:cs="Times New Roman"/>
          <w:sz w:val="24"/>
          <w:szCs w:val="24"/>
        </w:rPr>
        <w:t xml:space="preserve"> working days from </w:t>
      </w:r>
      <w:proofErr w:type="gramStart"/>
      <w:r w:rsidR="00362D4F" w:rsidRPr="0072373A">
        <w:rPr>
          <w:rFonts w:ascii="Times New Roman" w:hAnsi="Times New Roman" w:cs="Times New Roman"/>
          <w:sz w:val="24"/>
          <w:szCs w:val="24"/>
        </w:rPr>
        <w:t>08:00  to</w:t>
      </w:r>
      <w:proofErr w:type="gramEnd"/>
      <w:r w:rsidR="00362D4F" w:rsidRPr="0072373A">
        <w:rPr>
          <w:rFonts w:ascii="Times New Roman" w:hAnsi="Times New Roman" w:cs="Times New Roman"/>
          <w:sz w:val="24"/>
          <w:szCs w:val="24"/>
        </w:rPr>
        <w:t xml:space="preserve">  14</w:t>
      </w:r>
      <w:r w:rsidRPr="0072373A">
        <w:rPr>
          <w:rFonts w:ascii="Times New Roman" w:hAnsi="Times New Roman" w:cs="Times New Roman"/>
          <w:sz w:val="24"/>
          <w:szCs w:val="24"/>
        </w:rPr>
        <w:t xml:space="preserve">:00  </w:t>
      </w:r>
      <w:proofErr w:type="spellStart"/>
      <w:r w:rsidRPr="0072373A">
        <w:rPr>
          <w:rFonts w:ascii="Times New Roman" w:hAnsi="Times New Roman" w:cs="Times New Roman"/>
          <w:sz w:val="24"/>
          <w:szCs w:val="24"/>
        </w:rPr>
        <w:t>hrs</w:t>
      </w:r>
      <w:proofErr w:type="spellEnd"/>
      <w:r w:rsidRPr="0072373A">
        <w:rPr>
          <w:rFonts w:ascii="Times New Roman" w:hAnsi="Times New Roman" w:cs="Times New Roman"/>
          <w:sz w:val="24"/>
          <w:szCs w:val="24"/>
        </w:rPr>
        <w:t xml:space="preserve">, closing </w:t>
      </w:r>
      <w:r w:rsidR="00362D4F" w:rsidRPr="0072373A">
        <w:rPr>
          <w:rFonts w:ascii="Times New Roman" w:hAnsi="Times New Roman" w:cs="Times New Roman"/>
          <w:sz w:val="24"/>
          <w:szCs w:val="24"/>
        </w:rPr>
        <w:t xml:space="preserve">on the day of the year by the </w:t>
      </w:r>
      <w:r w:rsidR="0052423C">
        <w:rPr>
          <w:rFonts w:ascii="Times New Roman" w:hAnsi="Times New Roman" w:cs="Times New Roman"/>
          <w:sz w:val="24"/>
          <w:szCs w:val="24"/>
        </w:rPr>
        <w:t>24</w:t>
      </w:r>
      <w:r w:rsidR="00362D4F" w:rsidRPr="0072373A">
        <w:rPr>
          <w:rFonts w:ascii="Times New Roman" w:hAnsi="Times New Roman" w:cs="Times New Roman"/>
          <w:sz w:val="24"/>
          <w:szCs w:val="24"/>
        </w:rPr>
        <w:t>th  of May  2019  by  11:0</w:t>
      </w:r>
      <w:r w:rsidRPr="0072373A">
        <w:rPr>
          <w:rFonts w:ascii="Times New Roman" w:hAnsi="Times New Roman" w:cs="Times New Roman"/>
          <w:sz w:val="24"/>
          <w:szCs w:val="24"/>
        </w:rPr>
        <w:t xml:space="preserve">0  hrs. </w:t>
      </w:r>
    </w:p>
    <w:p w:rsidR="00C43778" w:rsidRPr="0072373A" w:rsidRDefault="00C43778" w:rsidP="00C43778">
      <w:pPr>
        <w:pStyle w:val="NoSpacing"/>
        <w:jc w:val="both"/>
        <w:rPr>
          <w:rFonts w:ascii="Times New Roman" w:hAnsi="Times New Roman" w:cs="Times New Roman"/>
          <w:sz w:val="24"/>
          <w:szCs w:val="24"/>
        </w:rPr>
      </w:pPr>
    </w:p>
    <w:p w:rsidR="00C43778" w:rsidRPr="0072373A" w:rsidRDefault="00C43778" w:rsidP="00C43778">
      <w:pPr>
        <w:pStyle w:val="NoSpacing"/>
        <w:jc w:val="both"/>
        <w:rPr>
          <w:rFonts w:ascii="Times New Roman" w:hAnsi="Times New Roman" w:cs="Times New Roman"/>
          <w:sz w:val="24"/>
          <w:szCs w:val="24"/>
        </w:rPr>
      </w:pPr>
      <w:r w:rsidRPr="0072373A">
        <w:rPr>
          <w:rFonts w:ascii="Times New Roman" w:hAnsi="Times New Roman" w:cs="Times New Roman"/>
          <w:sz w:val="24"/>
          <w:szCs w:val="24"/>
        </w:rPr>
        <w:t>The bids may be submitted:</w:t>
      </w:r>
    </w:p>
    <w:p w:rsidR="00C43778" w:rsidRPr="0072373A" w:rsidRDefault="00C43778" w:rsidP="00C43778">
      <w:pPr>
        <w:pStyle w:val="NoSpacing"/>
        <w:jc w:val="both"/>
        <w:rPr>
          <w:rFonts w:ascii="Times New Roman" w:hAnsi="Times New Roman" w:cs="Times New Roman"/>
          <w:sz w:val="24"/>
          <w:szCs w:val="24"/>
        </w:rPr>
      </w:pPr>
    </w:p>
    <w:p w:rsidR="00C43778" w:rsidRPr="0072373A" w:rsidRDefault="00C43778" w:rsidP="00C43778">
      <w:pPr>
        <w:pStyle w:val="NoSpacing"/>
        <w:jc w:val="both"/>
        <w:rPr>
          <w:rFonts w:ascii="Times New Roman" w:hAnsi="Times New Roman" w:cs="Times New Roman"/>
          <w:sz w:val="24"/>
          <w:szCs w:val="24"/>
        </w:rPr>
      </w:pPr>
      <w:r w:rsidRPr="0072373A">
        <w:rPr>
          <w:rFonts w:ascii="Times New Roman" w:hAnsi="Times New Roman" w:cs="Times New Roman"/>
          <w:sz w:val="24"/>
          <w:szCs w:val="24"/>
        </w:rPr>
        <w:t xml:space="preserve">□ </w:t>
      </w:r>
      <w:proofErr w:type="gramStart"/>
      <w:r w:rsidRPr="0072373A">
        <w:rPr>
          <w:rFonts w:ascii="Times New Roman" w:hAnsi="Times New Roman" w:cs="Times New Roman"/>
          <w:sz w:val="24"/>
          <w:szCs w:val="24"/>
        </w:rPr>
        <w:t>x</w:t>
      </w:r>
      <w:proofErr w:type="gramEnd"/>
      <w:r w:rsidRPr="0072373A">
        <w:rPr>
          <w:rFonts w:ascii="Times New Roman" w:hAnsi="Times New Roman" w:cs="Times New Roman"/>
          <w:sz w:val="24"/>
          <w:szCs w:val="24"/>
        </w:rPr>
        <w:t xml:space="preserve"> directly, in person at the Procurer’s archive  to the following address: Put </w:t>
      </w:r>
      <w:proofErr w:type="spellStart"/>
      <w:r w:rsidRPr="0072373A">
        <w:rPr>
          <w:rFonts w:ascii="Times New Roman" w:hAnsi="Times New Roman" w:cs="Times New Roman"/>
          <w:sz w:val="24"/>
          <w:szCs w:val="24"/>
        </w:rPr>
        <w:t>Radomira</w:t>
      </w:r>
      <w:proofErr w:type="spellEnd"/>
      <w:r w:rsidRPr="0072373A">
        <w:rPr>
          <w:rFonts w:ascii="Times New Roman" w:hAnsi="Times New Roman" w:cs="Times New Roman"/>
          <w:sz w:val="24"/>
          <w:szCs w:val="24"/>
        </w:rPr>
        <w:t xml:space="preserve"> </w:t>
      </w:r>
      <w:proofErr w:type="spellStart"/>
      <w:r w:rsidRPr="0072373A">
        <w:rPr>
          <w:rFonts w:ascii="Times New Roman" w:hAnsi="Times New Roman" w:cs="Times New Roman"/>
          <w:sz w:val="24"/>
          <w:szCs w:val="24"/>
        </w:rPr>
        <w:t>Ivanovića</w:t>
      </w:r>
      <w:proofErr w:type="spellEnd"/>
      <w:r w:rsidRPr="0072373A">
        <w:rPr>
          <w:rFonts w:ascii="Times New Roman" w:hAnsi="Times New Roman" w:cs="Times New Roman"/>
          <w:sz w:val="24"/>
          <w:szCs w:val="24"/>
        </w:rPr>
        <w:t xml:space="preserve"> No.2, 81 000 Podgorica, Montenegro.</w:t>
      </w:r>
    </w:p>
    <w:p w:rsidR="00C43778" w:rsidRPr="0072373A" w:rsidRDefault="00C43778" w:rsidP="00C43778">
      <w:pPr>
        <w:pStyle w:val="NoSpacing"/>
        <w:jc w:val="both"/>
        <w:rPr>
          <w:rFonts w:ascii="Times New Roman" w:hAnsi="Times New Roman" w:cs="Times New Roman"/>
          <w:sz w:val="24"/>
          <w:szCs w:val="24"/>
        </w:rPr>
      </w:pPr>
    </w:p>
    <w:p w:rsidR="00C43778" w:rsidRPr="0072373A" w:rsidRDefault="00C43778" w:rsidP="00C43778">
      <w:pPr>
        <w:pStyle w:val="NoSpacing"/>
        <w:jc w:val="both"/>
        <w:rPr>
          <w:rFonts w:ascii="Times New Roman" w:hAnsi="Times New Roman" w:cs="Times New Roman"/>
          <w:sz w:val="24"/>
          <w:szCs w:val="24"/>
        </w:rPr>
      </w:pPr>
      <w:r w:rsidRPr="0072373A">
        <w:rPr>
          <w:rFonts w:ascii="Times New Roman" w:hAnsi="Times New Roman" w:cs="Times New Roman"/>
          <w:sz w:val="24"/>
          <w:szCs w:val="24"/>
        </w:rPr>
        <w:t>□</w:t>
      </w:r>
      <w:proofErr w:type="gramStart"/>
      <w:r w:rsidRPr="0072373A">
        <w:rPr>
          <w:rFonts w:ascii="Times New Roman" w:hAnsi="Times New Roman" w:cs="Times New Roman"/>
          <w:sz w:val="24"/>
          <w:szCs w:val="24"/>
        </w:rPr>
        <w:t>x  by</w:t>
      </w:r>
      <w:proofErr w:type="gramEnd"/>
      <w:r w:rsidRPr="0072373A">
        <w:rPr>
          <w:rFonts w:ascii="Times New Roman" w:hAnsi="Times New Roman" w:cs="Times New Roman"/>
          <w:sz w:val="24"/>
          <w:szCs w:val="24"/>
        </w:rPr>
        <w:t xml:space="preserve"> registered mail with the advice of receipt to the following address: Put </w:t>
      </w:r>
      <w:proofErr w:type="spellStart"/>
      <w:r w:rsidRPr="0072373A">
        <w:rPr>
          <w:rFonts w:ascii="Times New Roman" w:hAnsi="Times New Roman" w:cs="Times New Roman"/>
          <w:sz w:val="24"/>
          <w:szCs w:val="24"/>
        </w:rPr>
        <w:t>Radomira</w:t>
      </w:r>
      <w:proofErr w:type="spellEnd"/>
      <w:r w:rsidRPr="0072373A">
        <w:rPr>
          <w:rFonts w:ascii="Times New Roman" w:hAnsi="Times New Roman" w:cs="Times New Roman"/>
          <w:sz w:val="24"/>
          <w:szCs w:val="24"/>
        </w:rPr>
        <w:t xml:space="preserve"> </w:t>
      </w:r>
      <w:proofErr w:type="spellStart"/>
      <w:r w:rsidRPr="0072373A">
        <w:rPr>
          <w:rFonts w:ascii="Times New Roman" w:hAnsi="Times New Roman" w:cs="Times New Roman"/>
          <w:sz w:val="24"/>
          <w:szCs w:val="24"/>
        </w:rPr>
        <w:t>Ivanovića</w:t>
      </w:r>
      <w:proofErr w:type="spellEnd"/>
      <w:r w:rsidRPr="0072373A">
        <w:rPr>
          <w:rFonts w:ascii="Times New Roman" w:hAnsi="Times New Roman" w:cs="Times New Roman"/>
          <w:sz w:val="24"/>
          <w:szCs w:val="24"/>
        </w:rPr>
        <w:t xml:space="preserve"> No.2, 81 000 Podgorica, Montenegro.</w:t>
      </w:r>
    </w:p>
    <w:p w:rsidR="00C43778" w:rsidRPr="0072373A" w:rsidRDefault="00C43778" w:rsidP="00C43778">
      <w:pPr>
        <w:pStyle w:val="NoSpacing"/>
        <w:jc w:val="both"/>
        <w:rPr>
          <w:rFonts w:ascii="Times New Roman" w:hAnsi="Times New Roman" w:cs="Times New Roman"/>
          <w:sz w:val="24"/>
          <w:szCs w:val="24"/>
        </w:rPr>
      </w:pPr>
    </w:p>
    <w:p w:rsidR="00C43778" w:rsidRPr="0072373A" w:rsidRDefault="00C43778" w:rsidP="00C43778">
      <w:pPr>
        <w:pStyle w:val="NoSpacing"/>
        <w:jc w:val="both"/>
        <w:rPr>
          <w:rFonts w:ascii="Times New Roman" w:hAnsi="Times New Roman" w:cs="Times New Roman"/>
          <w:sz w:val="24"/>
          <w:szCs w:val="24"/>
        </w:rPr>
      </w:pPr>
      <w:r w:rsidRPr="0072373A">
        <w:rPr>
          <w:rFonts w:ascii="Times New Roman" w:hAnsi="Times New Roman" w:cs="Times New Roman"/>
          <w:sz w:val="24"/>
          <w:szCs w:val="24"/>
        </w:rPr>
        <w:t xml:space="preserve">Public opening of the bid, which may be attended by the authorized representatives of the bidders with enclosed power of attorney, signed by the authorized person, will be held on the  </w:t>
      </w:r>
      <w:r w:rsidR="0052423C">
        <w:rPr>
          <w:rFonts w:ascii="Times New Roman" w:hAnsi="Times New Roman" w:cs="Times New Roman"/>
          <w:sz w:val="24"/>
          <w:szCs w:val="24"/>
        </w:rPr>
        <w:t>24</w:t>
      </w:r>
      <w:r w:rsidRPr="0072373A">
        <w:rPr>
          <w:rFonts w:ascii="Times New Roman" w:hAnsi="Times New Roman" w:cs="Times New Roman"/>
          <w:sz w:val="24"/>
          <w:szCs w:val="24"/>
          <w:vertAlign w:val="superscript"/>
        </w:rPr>
        <w:t>th</w:t>
      </w:r>
      <w:r w:rsidR="0072373A">
        <w:rPr>
          <w:rFonts w:ascii="Times New Roman" w:hAnsi="Times New Roman" w:cs="Times New Roman"/>
          <w:sz w:val="24"/>
          <w:szCs w:val="24"/>
        </w:rPr>
        <w:t xml:space="preserve"> of May , 2019 at 12</w:t>
      </w:r>
      <w:r w:rsidRPr="0072373A">
        <w:rPr>
          <w:rFonts w:ascii="Times New Roman" w:hAnsi="Times New Roman" w:cs="Times New Roman"/>
          <w:sz w:val="24"/>
          <w:szCs w:val="24"/>
        </w:rPr>
        <w:t xml:space="preserve">:00 </w:t>
      </w:r>
      <w:proofErr w:type="spellStart"/>
      <w:r w:rsidRPr="0072373A">
        <w:rPr>
          <w:rFonts w:ascii="Times New Roman" w:hAnsi="Times New Roman" w:cs="Times New Roman"/>
          <w:sz w:val="24"/>
          <w:szCs w:val="24"/>
        </w:rPr>
        <w:t>hrs</w:t>
      </w:r>
      <w:proofErr w:type="spellEnd"/>
      <w:r w:rsidRPr="0072373A">
        <w:rPr>
          <w:rFonts w:ascii="Times New Roman" w:hAnsi="Times New Roman" w:cs="Times New Roman"/>
          <w:sz w:val="24"/>
          <w:szCs w:val="24"/>
        </w:rPr>
        <w:t xml:space="preserve">  in the premises of 13 </w:t>
      </w:r>
      <w:proofErr w:type="spellStart"/>
      <w:r w:rsidRPr="0072373A">
        <w:rPr>
          <w:rFonts w:ascii="Times New Roman" w:hAnsi="Times New Roman" w:cs="Times New Roman"/>
          <w:sz w:val="24"/>
          <w:szCs w:val="24"/>
        </w:rPr>
        <w:t>jul-Plantaže</w:t>
      </w:r>
      <w:proofErr w:type="spellEnd"/>
      <w:r w:rsidRPr="0072373A">
        <w:rPr>
          <w:rFonts w:ascii="Times New Roman" w:hAnsi="Times New Roman" w:cs="Times New Roman"/>
          <w:sz w:val="24"/>
          <w:szCs w:val="24"/>
        </w:rPr>
        <w:t xml:space="preserve"> </w:t>
      </w:r>
      <w:proofErr w:type="spellStart"/>
      <w:r w:rsidRPr="0072373A">
        <w:rPr>
          <w:rFonts w:ascii="Times New Roman" w:hAnsi="Times New Roman" w:cs="Times New Roman"/>
          <w:sz w:val="24"/>
          <w:szCs w:val="24"/>
        </w:rPr>
        <w:t>a.d.</w:t>
      </w:r>
      <w:proofErr w:type="spellEnd"/>
      <w:r w:rsidRPr="0072373A">
        <w:rPr>
          <w:rFonts w:ascii="Times New Roman" w:hAnsi="Times New Roman" w:cs="Times New Roman"/>
          <w:sz w:val="24"/>
          <w:szCs w:val="24"/>
        </w:rPr>
        <w:t xml:space="preserve">, located in Put </w:t>
      </w:r>
      <w:proofErr w:type="spellStart"/>
      <w:r w:rsidRPr="0072373A">
        <w:rPr>
          <w:rFonts w:ascii="Times New Roman" w:hAnsi="Times New Roman" w:cs="Times New Roman"/>
          <w:sz w:val="24"/>
          <w:szCs w:val="24"/>
        </w:rPr>
        <w:t>Radomira</w:t>
      </w:r>
      <w:proofErr w:type="spellEnd"/>
      <w:r w:rsidRPr="0072373A">
        <w:rPr>
          <w:rFonts w:ascii="Times New Roman" w:hAnsi="Times New Roman" w:cs="Times New Roman"/>
          <w:sz w:val="24"/>
          <w:szCs w:val="24"/>
        </w:rPr>
        <w:t xml:space="preserve"> </w:t>
      </w:r>
      <w:proofErr w:type="spellStart"/>
      <w:r w:rsidRPr="0072373A">
        <w:rPr>
          <w:rFonts w:ascii="Times New Roman" w:hAnsi="Times New Roman" w:cs="Times New Roman"/>
          <w:sz w:val="24"/>
          <w:szCs w:val="24"/>
        </w:rPr>
        <w:t>Ivanovića</w:t>
      </w:r>
      <w:proofErr w:type="spellEnd"/>
      <w:r w:rsidRPr="0072373A">
        <w:rPr>
          <w:rFonts w:ascii="Times New Roman" w:hAnsi="Times New Roman" w:cs="Times New Roman"/>
          <w:sz w:val="24"/>
          <w:szCs w:val="24"/>
        </w:rPr>
        <w:t xml:space="preserve">  </w:t>
      </w:r>
      <w:proofErr w:type="spellStart"/>
      <w:r w:rsidRPr="0072373A">
        <w:rPr>
          <w:rFonts w:ascii="Times New Roman" w:hAnsi="Times New Roman" w:cs="Times New Roman"/>
          <w:sz w:val="24"/>
          <w:szCs w:val="24"/>
        </w:rPr>
        <w:t>Str</w:t>
      </w:r>
      <w:proofErr w:type="spellEnd"/>
      <w:r w:rsidRPr="0072373A">
        <w:rPr>
          <w:rFonts w:ascii="Times New Roman" w:hAnsi="Times New Roman" w:cs="Times New Roman"/>
          <w:sz w:val="24"/>
          <w:szCs w:val="24"/>
        </w:rPr>
        <w:t xml:space="preserve">, No.2, 81 000 Podgorica, Montenegro. </w:t>
      </w:r>
    </w:p>
    <w:p w:rsidR="00C43778" w:rsidRPr="002919DE" w:rsidRDefault="00C43778" w:rsidP="00C43778">
      <w:pPr>
        <w:pStyle w:val="NoSpacing"/>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X  Time limit for bringing a decision on the selection of the most </w:t>
            </w:r>
            <w:proofErr w:type="spellStart"/>
            <w:r w:rsidRPr="002919DE">
              <w:rPr>
                <w:rFonts w:ascii="Times New Roman" w:hAnsi="Times New Roman" w:cs="Times New Roman"/>
                <w:b/>
                <w:sz w:val="24"/>
                <w:szCs w:val="24"/>
              </w:rPr>
              <w:t>favourable</w:t>
            </w:r>
            <w:proofErr w:type="spellEnd"/>
            <w:r w:rsidRPr="002919DE">
              <w:rPr>
                <w:rFonts w:ascii="Times New Roman" w:hAnsi="Times New Roman" w:cs="Times New Roman"/>
                <w:b/>
                <w:sz w:val="24"/>
                <w:szCs w:val="24"/>
              </w:rPr>
              <w:t xml:space="preserve"> bid </w:t>
            </w:r>
          </w:p>
        </w:tc>
      </w:tr>
    </w:tbl>
    <w:p w:rsidR="00C43778" w:rsidRDefault="00C43778" w:rsidP="00C43778">
      <w:pPr>
        <w:pStyle w:val="NoSpacing"/>
        <w:jc w:val="both"/>
        <w:rPr>
          <w:rFonts w:ascii="Times New Roman" w:hAnsi="Times New Roman" w:cs="Times New Roman"/>
          <w:sz w:val="24"/>
          <w:szCs w:val="24"/>
        </w:rPr>
      </w:pPr>
      <w:r w:rsidRPr="005D71E1">
        <w:rPr>
          <w:rFonts w:ascii="Times New Roman" w:hAnsi="Times New Roman" w:cs="Times New Roman"/>
          <w:sz w:val="24"/>
          <w:szCs w:val="24"/>
        </w:rPr>
        <w:t xml:space="preserve">The decision on the selection of the most </w:t>
      </w:r>
      <w:proofErr w:type="spellStart"/>
      <w:r w:rsidRPr="005D71E1">
        <w:rPr>
          <w:rFonts w:ascii="Times New Roman" w:hAnsi="Times New Roman" w:cs="Times New Roman"/>
          <w:sz w:val="24"/>
          <w:szCs w:val="24"/>
        </w:rPr>
        <w:t>favourable</w:t>
      </w:r>
      <w:proofErr w:type="spellEnd"/>
      <w:r w:rsidRPr="005D71E1">
        <w:rPr>
          <w:rFonts w:ascii="Times New Roman" w:hAnsi="Times New Roman" w:cs="Times New Roman"/>
          <w:sz w:val="24"/>
          <w:szCs w:val="24"/>
        </w:rPr>
        <w:t xml:space="preserve"> bid will be made within </w:t>
      </w:r>
      <w:r w:rsidRPr="00785506">
        <w:rPr>
          <w:rFonts w:ascii="Times New Roman" w:hAnsi="Times New Roman" w:cs="Times New Roman"/>
          <w:b/>
          <w:sz w:val="24"/>
          <w:szCs w:val="24"/>
        </w:rPr>
        <w:t xml:space="preserve">60 days </w:t>
      </w:r>
      <w:r w:rsidRPr="005D71E1">
        <w:rPr>
          <w:rFonts w:ascii="Times New Roman" w:hAnsi="Times New Roman" w:cs="Times New Roman"/>
          <w:sz w:val="24"/>
          <w:szCs w:val="24"/>
        </w:rPr>
        <w:t xml:space="preserve">(from the day of the public opening of the bids). </w:t>
      </w: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sz w:val="24"/>
          <w:szCs w:val="24"/>
        </w:rPr>
      </w:pPr>
    </w:p>
    <w:p w:rsidR="00BA45DA" w:rsidRDefault="00BA45DA" w:rsidP="00C43778">
      <w:pPr>
        <w:pStyle w:val="NoSpacing"/>
        <w:jc w:val="both"/>
        <w:rPr>
          <w:rFonts w:ascii="Times New Roman" w:hAnsi="Times New Roman" w:cs="Times New Roman"/>
          <w:b/>
          <w:sz w:val="24"/>
          <w:szCs w:val="24"/>
        </w:rPr>
      </w:pPr>
      <w:proofErr w:type="gramStart"/>
      <w:r w:rsidRPr="00BA45DA">
        <w:rPr>
          <w:rFonts w:ascii="Times New Roman" w:hAnsi="Times New Roman" w:cs="Times New Roman"/>
          <w:b/>
          <w:sz w:val="24"/>
          <w:szCs w:val="24"/>
        </w:rPr>
        <w:t xml:space="preserve">XI </w:t>
      </w:r>
      <w:r>
        <w:rPr>
          <w:rFonts w:ascii="Times New Roman" w:hAnsi="Times New Roman" w:cs="Times New Roman"/>
          <w:b/>
          <w:sz w:val="24"/>
          <w:szCs w:val="24"/>
        </w:rPr>
        <w:t xml:space="preserve"> Means</w:t>
      </w:r>
      <w:proofErr w:type="gramEnd"/>
      <w:r>
        <w:rPr>
          <w:rFonts w:ascii="Times New Roman" w:hAnsi="Times New Roman" w:cs="Times New Roman"/>
          <w:b/>
          <w:sz w:val="24"/>
          <w:szCs w:val="24"/>
        </w:rPr>
        <w:t xml:space="preserve"> of financial security of the Contract on Procurement </w:t>
      </w:r>
    </w:p>
    <w:p w:rsidR="00BA45DA" w:rsidRDefault="00BA45DA"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sz w:val="24"/>
          <w:szCs w:val="24"/>
        </w:rPr>
      </w:pPr>
      <w:r>
        <w:rPr>
          <w:rFonts w:ascii="Times New Roman" w:hAnsi="Times New Roman" w:cs="Times New Roman"/>
          <w:sz w:val="24"/>
          <w:szCs w:val="24"/>
        </w:rPr>
        <w:t xml:space="preserve">Bidder, whose bid is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with whom he concludes the Contract for the first time </w:t>
      </w:r>
      <w:proofErr w:type="gramStart"/>
      <w:r>
        <w:rPr>
          <w:rFonts w:ascii="Times New Roman" w:hAnsi="Times New Roman" w:cs="Times New Roman"/>
          <w:sz w:val="24"/>
          <w:szCs w:val="24"/>
        </w:rPr>
        <w:t>should  submit</w:t>
      </w:r>
      <w:proofErr w:type="gramEnd"/>
      <w:r>
        <w:rPr>
          <w:rFonts w:ascii="Times New Roman" w:hAnsi="Times New Roman" w:cs="Times New Roman"/>
          <w:sz w:val="24"/>
          <w:szCs w:val="24"/>
        </w:rPr>
        <w:t xml:space="preserve"> to the Procurer, prior to the conclusion of the Contract, the following:</w:t>
      </w:r>
    </w:p>
    <w:p w:rsidR="00BA45DA" w:rsidRDefault="00BA45DA" w:rsidP="00C4377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X guarantee for good execution of the Contract in the amount of 5% of the value of the Contract. </w:t>
      </w:r>
    </w:p>
    <w:p w:rsidR="002414B5" w:rsidRDefault="002414B5" w:rsidP="00C43778">
      <w:pPr>
        <w:pStyle w:val="NoSpacing"/>
        <w:jc w:val="both"/>
        <w:rPr>
          <w:rFonts w:ascii="Times New Roman" w:hAnsi="Times New Roman" w:cs="Times New Roman"/>
          <w:sz w:val="24"/>
          <w:szCs w:val="24"/>
        </w:rPr>
      </w:pPr>
    </w:p>
    <w:p w:rsidR="002414B5" w:rsidRPr="002414B5" w:rsidRDefault="002414B5" w:rsidP="00C43778">
      <w:pPr>
        <w:pStyle w:val="NoSpacing"/>
        <w:jc w:val="both"/>
        <w:rPr>
          <w:rFonts w:ascii="Times New Roman" w:hAnsi="Times New Roman" w:cs="Times New Roman"/>
          <w:b/>
          <w:sz w:val="24"/>
          <w:szCs w:val="24"/>
        </w:rPr>
      </w:pPr>
      <w:r>
        <w:rPr>
          <w:rFonts w:ascii="Times New Roman" w:hAnsi="Times New Roman" w:cs="Times New Roman"/>
          <w:b/>
          <w:sz w:val="24"/>
          <w:szCs w:val="24"/>
        </w:rPr>
        <w:t>NOTE: PROCURER RETAINS THE RIGHT TO CONCLUDE THE CONTRACT WITH THE NEW BIDDER WITH WHOM HE HAD NOT CO-OPERATED SO FAR</w:t>
      </w:r>
      <w:proofErr w:type="gramStart"/>
      <w:r>
        <w:rPr>
          <w:rFonts w:ascii="Times New Roman" w:hAnsi="Times New Roman" w:cs="Times New Roman"/>
          <w:b/>
          <w:sz w:val="24"/>
          <w:szCs w:val="24"/>
        </w:rPr>
        <w:t>,</w:t>
      </w:r>
      <w:r w:rsidR="00525C9D">
        <w:rPr>
          <w:rFonts w:ascii="Times New Roman" w:hAnsi="Times New Roman" w:cs="Times New Roman"/>
          <w:b/>
          <w:sz w:val="24"/>
          <w:szCs w:val="24"/>
        </w:rPr>
        <w:t>ON</w:t>
      </w:r>
      <w:proofErr w:type="gramEnd"/>
      <w:r w:rsidR="00525C9D">
        <w:rPr>
          <w:rFonts w:ascii="Times New Roman" w:hAnsi="Times New Roman" w:cs="Times New Roman"/>
          <w:b/>
          <w:sz w:val="24"/>
          <w:szCs w:val="24"/>
        </w:rPr>
        <w:t xml:space="preserve"> SMALL-TRIAL QUANTITY FOR THE REASON OF CAUTION AND SECURING OF THE CONTINUATION OF PRODUCTION</w:t>
      </w:r>
      <w:r w:rsidR="006C1480">
        <w:rPr>
          <w:rFonts w:ascii="Times New Roman" w:hAnsi="Times New Roman" w:cs="Times New Roman"/>
          <w:b/>
          <w:sz w:val="24"/>
          <w:szCs w:val="24"/>
        </w:rPr>
        <w:t>!!!</w:t>
      </w:r>
    </w:p>
    <w:p w:rsidR="00C43778" w:rsidRDefault="00C43778"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b/>
          <w:sz w:val="24"/>
          <w:szCs w:val="24"/>
        </w:rPr>
      </w:pPr>
    </w:p>
    <w:p w:rsidR="00BA45DA" w:rsidRDefault="00BA45DA"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Default="008B2D79" w:rsidP="00C43778">
      <w:pPr>
        <w:pStyle w:val="NoSpacing"/>
        <w:jc w:val="both"/>
        <w:rPr>
          <w:rFonts w:ascii="Times New Roman" w:hAnsi="Times New Roman" w:cs="Times New Roman"/>
          <w:b/>
          <w:sz w:val="24"/>
          <w:szCs w:val="24"/>
        </w:rPr>
      </w:pPr>
    </w:p>
    <w:p w:rsidR="008B2D79" w:rsidRPr="00BA45DA" w:rsidRDefault="008B2D79" w:rsidP="00C43778">
      <w:pPr>
        <w:pStyle w:val="NoSpacing"/>
        <w:jc w:val="both"/>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sz w:val="24"/>
          <w:szCs w:val="24"/>
        </w:rPr>
      </w:pPr>
    </w:p>
    <w:p w:rsidR="00C43778" w:rsidRDefault="00C43778" w:rsidP="00C43778">
      <w:pPr>
        <w:pStyle w:val="NoSpacing"/>
        <w:jc w:val="both"/>
        <w:rPr>
          <w:rFonts w:ascii="Times New Roman" w:hAnsi="Times New Roman" w:cs="Times New Roman"/>
          <w:b/>
          <w:sz w:val="28"/>
          <w:szCs w:val="28"/>
        </w:rPr>
      </w:pPr>
      <w:r w:rsidRPr="002919DE">
        <w:rPr>
          <w:rFonts w:ascii="Times New Roman" w:hAnsi="Times New Roman" w:cs="Times New Roman"/>
          <w:b/>
          <w:sz w:val="28"/>
          <w:szCs w:val="28"/>
        </w:rPr>
        <w:t xml:space="preserve">TECHNICAL CHARACTERISTICS OR SPECIFICATIONS OF THE SUBJECT OF </w:t>
      </w:r>
      <w:proofErr w:type="gramStart"/>
      <w:r w:rsidRPr="002919DE">
        <w:rPr>
          <w:rFonts w:ascii="Times New Roman" w:hAnsi="Times New Roman" w:cs="Times New Roman"/>
          <w:b/>
          <w:sz w:val="28"/>
          <w:szCs w:val="28"/>
        </w:rPr>
        <w:t>THE  PROCUREMENT</w:t>
      </w:r>
      <w:proofErr w:type="gramEnd"/>
    </w:p>
    <w:p w:rsidR="00B322B0" w:rsidRPr="00C45AD4" w:rsidRDefault="00B322B0" w:rsidP="00C43778">
      <w:pPr>
        <w:pStyle w:val="NoSpacing"/>
        <w:jc w:val="both"/>
        <w:rPr>
          <w:rFonts w:ascii="Times New Roman" w:hAnsi="Times New Roman" w:cs="Times New Roman"/>
          <w:sz w:val="28"/>
          <w:szCs w:val="28"/>
        </w:rPr>
      </w:pPr>
    </w:p>
    <w:tbl>
      <w:tblPr>
        <w:tblW w:w="10207" w:type="dxa"/>
        <w:tblInd w:w="-214" w:type="dxa"/>
        <w:tblLayout w:type="fixed"/>
        <w:tblCellMar>
          <w:left w:w="10" w:type="dxa"/>
          <w:right w:w="10" w:type="dxa"/>
        </w:tblCellMar>
        <w:tblLook w:val="0000" w:firstRow="0" w:lastRow="0" w:firstColumn="0" w:lastColumn="0" w:noHBand="0" w:noVBand="0"/>
      </w:tblPr>
      <w:tblGrid>
        <w:gridCol w:w="942"/>
        <w:gridCol w:w="2461"/>
        <w:gridCol w:w="4394"/>
        <w:gridCol w:w="1134"/>
        <w:gridCol w:w="1276"/>
      </w:tblGrid>
      <w:tr w:rsidR="00C43778" w:rsidRPr="002919DE" w:rsidTr="00BF05ED">
        <w:trPr>
          <w:trHeight w:val="389"/>
        </w:trPr>
        <w:tc>
          <w:tcPr>
            <w:tcW w:w="942"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C43778" w:rsidRPr="002919DE" w:rsidRDefault="00C43778" w:rsidP="00BF05ED">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Ord.</w:t>
            </w:r>
          </w:p>
          <w:p w:rsidR="00C43778" w:rsidRPr="002919DE" w:rsidRDefault="00C43778" w:rsidP="00BF05ED">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No. </w:t>
            </w:r>
          </w:p>
        </w:tc>
        <w:tc>
          <w:tcPr>
            <w:tcW w:w="2461" w:type="dxa"/>
            <w:tcBorders>
              <w:top w:val="single" w:sz="8" w:space="0" w:color="000001"/>
              <w:left w:val="single" w:sz="8" w:space="0" w:color="000001"/>
              <w:bottom w:val="single" w:sz="8" w:space="0" w:color="000001"/>
            </w:tcBorders>
            <w:shd w:val="clear" w:color="auto" w:fill="D9D9D9"/>
            <w:tcMar>
              <w:top w:w="0" w:type="dxa"/>
              <w:left w:w="70" w:type="dxa"/>
              <w:bottom w:w="0" w:type="dxa"/>
              <w:right w:w="70" w:type="dxa"/>
            </w:tcMar>
            <w:vAlign w:val="center"/>
          </w:tcPr>
          <w:p w:rsidR="00C43778" w:rsidRPr="002919DE" w:rsidRDefault="00C43778" w:rsidP="00BF05ED">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Description of the subject of the procurement, </w:t>
            </w:r>
            <w:proofErr w:type="spellStart"/>
            <w:r w:rsidRPr="002919DE">
              <w:rPr>
                <w:rFonts w:ascii="Times New Roman" w:eastAsia="Calibri" w:hAnsi="Times New Roman" w:cs="Times New Roman"/>
                <w:b/>
                <w:bCs/>
                <w:color w:val="000000"/>
                <w:sz w:val="24"/>
                <w:szCs w:val="24"/>
              </w:rPr>
              <w:t>ie</w:t>
            </w:r>
            <w:proofErr w:type="spellEnd"/>
            <w:r w:rsidRPr="002919DE">
              <w:rPr>
                <w:rFonts w:ascii="Times New Roman" w:eastAsia="Calibri" w:hAnsi="Times New Roman" w:cs="Times New Roman"/>
                <w:b/>
                <w:bCs/>
                <w:color w:val="000000"/>
                <w:sz w:val="24"/>
                <w:szCs w:val="24"/>
              </w:rPr>
              <w:t xml:space="preserve"> of the part of the subject of procurement</w:t>
            </w:r>
          </w:p>
        </w:tc>
        <w:tc>
          <w:tcPr>
            <w:tcW w:w="439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C43778" w:rsidRPr="002919DE" w:rsidRDefault="00C43778" w:rsidP="00BF05ED">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1"/>
              <w:left w:val="single" w:sz="4" w:space="0" w:color="000001"/>
              <w:bottom w:val="single" w:sz="4" w:space="0" w:color="auto"/>
            </w:tcBorders>
            <w:shd w:val="clear" w:color="auto" w:fill="D9D9D9"/>
            <w:tcMar>
              <w:top w:w="0" w:type="dxa"/>
              <w:left w:w="70" w:type="dxa"/>
              <w:bottom w:w="0" w:type="dxa"/>
              <w:right w:w="70" w:type="dxa"/>
            </w:tcMar>
            <w:vAlign w:val="center"/>
          </w:tcPr>
          <w:p w:rsidR="00C43778" w:rsidRPr="002919DE" w:rsidRDefault="00C43778" w:rsidP="00BF05ED">
            <w:pPr>
              <w:spacing w:after="0" w:line="100" w:lineRule="atLeast"/>
              <w:jc w:val="center"/>
              <w:rPr>
                <w:rFonts w:ascii="Times New Roman" w:eastAsia="Calibri" w:hAnsi="Times New Roman" w:cs="Times New Roman"/>
                <w:b/>
                <w:bCs/>
                <w:color w:val="000000"/>
                <w:sz w:val="24"/>
                <w:szCs w:val="24"/>
              </w:rPr>
            </w:pPr>
            <w:r w:rsidRPr="002919DE">
              <w:rPr>
                <w:rFonts w:ascii="Times New Roman" w:eastAsia="Calibri" w:hAnsi="Times New Roman" w:cs="Times New Roman"/>
                <w:b/>
                <w:bCs/>
                <w:color w:val="000000"/>
                <w:sz w:val="24"/>
                <w:szCs w:val="24"/>
              </w:rPr>
              <w:t xml:space="preserve">Unit of measure </w:t>
            </w:r>
          </w:p>
        </w:tc>
        <w:tc>
          <w:tcPr>
            <w:tcW w:w="1276" w:type="dxa"/>
            <w:tcBorders>
              <w:top w:val="single" w:sz="8" w:space="0" w:color="000001"/>
              <w:left w:val="single" w:sz="4" w:space="0" w:color="000001"/>
              <w:bottom w:val="single" w:sz="4" w:space="0" w:color="auto"/>
              <w:right w:val="single" w:sz="8" w:space="0" w:color="000001"/>
            </w:tcBorders>
            <w:shd w:val="clear" w:color="auto" w:fill="D9D9D9"/>
            <w:tcMar>
              <w:top w:w="0" w:type="dxa"/>
              <w:left w:w="70" w:type="dxa"/>
              <w:bottom w:w="0" w:type="dxa"/>
              <w:right w:w="70" w:type="dxa"/>
            </w:tcMar>
            <w:vAlign w:val="center"/>
          </w:tcPr>
          <w:p w:rsidR="00C43778" w:rsidRPr="002919DE" w:rsidRDefault="00C43778" w:rsidP="00BF05ED">
            <w:pPr>
              <w:spacing w:after="0" w:line="100" w:lineRule="atLeast"/>
              <w:jc w:val="center"/>
              <w:rPr>
                <w:b/>
              </w:rPr>
            </w:pPr>
            <w:r w:rsidRPr="002919DE">
              <w:rPr>
                <w:rFonts w:ascii="Times New Roman" w:eastAsia="Calibri" w:hAnsi="Times New Roman" w:cs="Times New Roman"/>
                <w:b/>
                <w:bCs/>
                <w:color w:val="000000"/>
                <w:sz w:val="24"/>
                <w:szCs w:val="24"/>
              </w:rPr>
              <w:t xml:space="preserve">Quantity </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84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1.</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72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Chardonnay for aging (D-47 – </w:t>
            </w:r>
            <w:proofErr w:type="spellStart"/>
            <w:r w:rsidR="0052423C">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speeed of fermentation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Alcohol tolerance by 14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15-30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Lag phase very short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glycerol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of acetaldehyde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Small need for nitrogen nutrition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r w:rsidRPr="002919DE">
              <w:rPr>
                <w:rFonts w:ascii="Times New Roman" w:hAnsi="Times New Roman" w:cs="Times New Roman"/>
                <w:b/>
                <w:kern w:val="3"/>
                <w:sz w:val="24"/>
                <w:szCs w:val="24"/>
                <w:lang w:val="sl-SI" w:eastAsia="zh-CN"/>
              </w:rPr>
              <w:t>Compatibility with the bacteria for malolactic fermentation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84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5AD4" w:rsidP="00BF05ED">
            <w:pPr>
              <w:autoSpaceDN w:val="0"/>
              <w:spacing w:after="84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27</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2.</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5AD4" w:rsidRDefault="00C45AD4"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the grape variety Chardonnay</w:t>
            </w: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Cross Evolution-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(dynamic synergy of two types of yeast)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to15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14-20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Lag phase long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glycerol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production of acetaldehyde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Small need for nitrogen nutrition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6F611C"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6F611C"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19</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lastRenderedPageBreak/>
              <w:t>3.</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fermentation of the grape variety  </w:t>
            </w:r>
            <w:proofErr w:type="spellStart"/>
            <w:r w:rsidRPr="002919DE">
              <w:rPr>
                <w:rFonts w:ascii="Times New Roman" w:hAnsi="Times New Roman" w:cs="Times New Roman"/>
                <w:b/>
                <w:bCs/>
                <w:color w:val="000000"/>
                <w:kern w:val="3"/>
                <w:sz w:val="24"/>
                <w:szCs w:val="24"/>
                <w:lang w:eastAsia="zh-CN"/>
              </w:rPr>
              <w:t>Krstac</w:t>
            </w:r>
            <w:proofErr w:type="spellEnd"/>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BM 4x4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(dynamic synergy of two types of yeast)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to16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16-28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Lag phase long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glycerol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acetaldehyde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need for nitrogen nutrition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173551"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29</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4.</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Sauvignon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sidRPr="002919DE">
              <w:rPr>
                <w:rFonts w:ascii="Times New Roman" w:hAnsi="Times New Roman" w:cs="Times New Roman"/>
                <w:b/>
                <w:bCs/>
                <w:color w:val="000000"/>
                <w:kern w:val="3"/>
                <w:sz w:val="24"/>
                <w:szCs w:val="24"/>
                <w:lang w:eastAsia="zh-CN"/>
              </w:rPr>
              <w:t>Exence</w:t>
            </w:r>
            <w:proofErr w:type="spellEnd"/>
            <w:r w:rsidRPr="002919DE">
              <w:rPr>
                <w:rFonts w:ascii="Times New Roman" w:hAnsi="Times New Roman" w:cs="Times New Roman"/>
                <w:b/>
                <w:bCs/>
                <w:color w:val="000000"/>
                <w:kern w:val="3"/>
                <w:sz w:val="24"/>
                <w:szCs w:val="24"/>
                <w:lang w:eastAsia="zh-CN"/>
              </w:rPr>
              <w:t xml:space="preserve">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(dynamic synergy of two types of yeast)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to14,5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min 14°C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low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need for nitrogen nutrition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50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5.</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val="sr-Latn-CS" w:eastAsia="zh-CN"/>
              </w:rPr>
            </w:pPr>
            <w:r w:rsidRPr="002919DE">
              <w:rPr>
                <w:rFonts w:ascii="Times New Roman" w:hAnsi="Times New Roman" w:cs="Times New Roman"/>
                <w:b/>
                <w:bCs/>
                <w:color w:val="000000"/>
                <w:kern w:val="3"/>
                <w:sz w:val="24"/>
                <w:szCs w:val="24"/>
                <w:lang w:eastAsia="zh-CN"/>
              </w:rPr>
              <w:t>Yeast for fermentation of the grape must with higher values of NTU</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Okay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to16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12-30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Lag phase very short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xml:space="preserve">High production of glycerol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very low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very 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very low  production of acetaldehyde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small need for nitrogen nutrition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compatibility with malolactic fermentation bacteria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very low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002105"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lastRenderedPageBreak/>
              <w:t>6.</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the initial fermentation up to 4%vol,compatible with other yeasts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sidRPr="002919DE">
              <w:rPr>
                <w:rFonts w:ascii="Times New Roman" w:hAnsi="Times New Roman" w:cs="Times New Roman"/>
                <w:b/>
                <w:bCs/>
                <w:color w:val="000000"/>
                <w:kern w:val="3"/>
                <w:sz w:val="24"/>
                <w:szCs w:val="24"/>
                <w:lang w:eastAsia="zh-CN"/>
              </w:rPr>
              <w:t>Flavia</w:t>
            </w:r>
            <w:proofErr w:type="spellEnd"/>
            <w:r w:rsidRPr="002919DE">
              <w:rPr>
                <w:rFonts w:ascii="Times New Roman" w:hAnsi="Times New Roman" w:cs="Times New Roman"/>
                <w:b/>
                <w:bCs/>
                <w:color w:val="000000"/>
                <w:kern w:val="3"/>
                <w:sz w:val="24"/>
                <w:szCs w:val="24"/>
                <w:lang w:eastAsia="zh-CN"/>
              </w:rPr>
              <w:t xml:space="preserve">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eastAsia="zh-CN"/>
              </w:rPr>
            </w:pPr>
            <w:proofErr w:type="spellStart"/>
            <w:r w:rsidRPr="002919DE">
              <w:rPr>
                <w:rFonts w:ascii="Times New Roman" w:hAnsi="Times New Roman" w:cs="Times New Roman"/>
                <w:b/>
                <w:bCs/>
                <w:color w:val="000000"/>
                <w:kern w:val="3"/>
                <w:sz w:val="24"/>
                <w:szCs w:val="24"/>
                <w:lang w:eastAsia="zh-CN"/>
              </w:rPr>
              <w:t>Metschnikowia</w:t>
            </w:r>
            <w:proofErr w:type="spellEnd"/>
            <w:r w:rsidRPr="002919DE">
              <w:rPr>
                <w:rFonts w:ascii="Times New Roman" w:hAnsi="Times New Roman" w:cs="Times New Roman"/>
                <w:b/>
                <w:bCs/>
                <w:color w:val="000000"/>
                <w:kern w:val="3"/>
                <w:sz w:val="24"/>
                <w:szCs w:val="24"/>
                <w:lang w:eastAsia="zh-CN"/>
              </w:rPr>
              <w:t xml:space="preserve"> </w:t>
            </w:r>
            <w:proofErr w:type="spellStart"/>
            <w:r w:rsidRPr="002919DE">
              <w:rPr>
                <w:rFonts w:ascii="Times New Roman" w:hAnsi="Times New Roman" w:cs="Times New Roman"/>
                <w:b/>
                <w:bCs/>
                <w:color w:val="000000"/>
                <w:kern w:val="3"/>
                <w:sz w:val="24"/>
                <w:szCs w:val="24"/>
                <w:lang w:eastAsia="zh-CN"/>
              </w:rPr>
              <w:t>pulcherrima</w:t>
            </w:r>
            <w:proofErr w:type="spellEnd"/>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15-22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Very 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of acetaldehyde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need for nitrogen nutririon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Very low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Fermentation up to 4 vol% and compatibility with  saccharomyces cerevisiae which continues fermentation  (QA-23/equivalent)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Neutral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002105"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3</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lastRenderedPageBreak/>
              <w:t>7.</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basic fermentation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(EC 1116 – </w:t>
            </w:r>
            <w:proofErr w:type="spellStart"/>
            <w:r w:rsidR="0052423C">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High speed of fermentation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alcohol up to 14.0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fermentation 15-30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lah phase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of volatile acids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need for nitrogen nutrition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of acetaldehyde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Killer factor Active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 14.0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of fermentation  15-30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Lag phase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of volatile acids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need for  nitrogen nutrition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production of acetaldehyde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002105"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bCs/>
                <w:kern w:val="3"/>
                <w:sz w:val="24"/>
                <w:szCs w:val="24"/>
                <w:lang w:eastAsia="zh-CN"/>
              </w:rPr>
              <w:t>4</w:t>
            </w:r>
            <w:r w:rsidR="00C43778" w:rsidRPr="002919DE">
              <w:rPr>
                <w:rFonts w:ascii="Times New Roman" w:hAnsi="Times New Roman" w:cs="Times New Roman"/>
                <w:b/>
                <w:bCs/>
                <w:kern w:val="3"/>
                <w:sz w:val="24"/>
                <w:szCs w:val="24"/>
                <w:lang w:eastAsia="zh-CN"/>
              </w:rPr>
              <w:t>00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8.</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fermentation of the grape variety </w:t>
            </w:r>
            <w:proofErr w:type="spellStart"/>
            <w:r w:rsidRPr="002919DE">
              <w:rPr>
                <w:rFonts w:ascii="Times New Roman" w:hAnsi="Times New Roman" w:cs="Times New Roman"/>
                <w:b/>
                <w:bCs/>
                <w:color w:val="000000"/>
                <w:kern w:val="3"/>
                <w:sz w:val="24"/>
                <w:szCs w:val="24"/>
                <w:lang w:eastAsia="zh-CN"/>
              </w:rPr>
              <w:t>Vranac</w:t>
            </w:r>
            <w:proofErr w:type="spellEnd"/>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(D254 –</w:t>
            </w:r>
            <w:r w:rsidR="0052423C">
              <w:rPr>
                <w:rFonts w:ascii="Times New Roman" w:hAnsi="Times New Roman" w:cs="Times New Roman"/>
                <w:b/>
                <w:bCs/>
                <w:color w:val="000000"/>
                <w:kern w:val="3"/>
                <w:sz w:val="24"/>
                <w:szCs w:val="24"/>
                <w:lang w:eastAsia="zh-CN"/>
              </w:rPr>
              <w:t xml:space="preserve"> </w:t>
            </w:r>
            <w:proofErr w:type="spellStart"/>
            <w:r w:rsidR="0052423C">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Tolerance of alcohol up to16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of fermentation 15-28°C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Very short  Lag phase</w:t>
            </w:r>
          </w:p>
          <w:p w:rsidR="00C43778" w:rsidRPr="002919DE" w:rsidRDefault="00C43778" w:rsidP="00BF05ED">
            <w:pPr>
              <w:autoSpaceDN w:val="0"/>
              <w:spacing w:after="0" w:line="240" w:lineRule="auto"/>
              <w:ind w:right="-410"/>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of glycerole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need for nitrogen nutrition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of volatile acids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Neutral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color w:val="000000"/>
                <w:kern w:val="3"/>
                <w:sz w:val="24"/>
                <w:szCs w:val="24"/>
                <w:lang w:eastAsia="zh-CN"/>
              </w:rPr>
            </w:pPr>
          </w:p>
          <w:p w:rsidR="00C43778" w:rsidRPr="002919DE" w:rsidRDefault="00002105"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43</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lastRenderedPageBreak/>
              <w:t>9.</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Yeast for fermentation of other grape varieties</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(D21 – </w:t>
            </w:r>
            <w:proofErr w:type="spellStart"/>
            <w:r w:rsidR="0052423C">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strain: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Saccharomyces cerevisiae var cerevisiae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speed of fermentation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 16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  temp of fermentation 15-28°C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Very short  Lag phase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glycerol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production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need for nitrogen nutrition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production of acetaldehyde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Suitable for co-inoculation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Active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330</w:t>
            </w:r>
          </w:p>
        </w:tc>
      </w:tr>
      <w:tr w:rsidR="00C43778" w:rsidRPr="002919DE" w:rsidTr="00BF05ED">
        <w:trPr>
          <w:trHeight w:val="1010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lastRenderedPageBreak/>
              <w:t>10.</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Yeast for initial fermentation up to 4%vol, compatible with other yeasts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sidRPr="002919DE">
              <w:rPr>
                <w:rFonts w:ascii="Times New Roman" w:hAnsi="Times New Roman" w:cs="Times New Roman"/>
                <w:b/>
                <w:bCs/>
                <w:color w:val="000000"/>
                <w:kern w:val="3"/>
                <w:sz w:val="24"/>
                <w:szCs w:val="24"/>
                <w:lang w:eastAsia="zh-CN"/>
              </w:rPr>
              <w:t>Biodiva</w:t>
            </w:r>
            <w:proofErr w:type="spellEnd"/>
            <w:r w:rsidRPr="002919DE">
              <w:rPr>
                <w:rFonts w:ascii="Times New Roman" w:hAnsi="Times New Roman" w:cs="Times New Roman"/>
                <w:b/>
                <w:bCs/>
                <w:color w:val="000000"/>
                <w:kern w:val="3"/>
                <w:sz w:val="24"/>
                <w:szCs w:val="24"/>
                <w:lang w:eastAsia="zh-CN"/>
              </w:rPr>
              <w:t xml:space="preserve"> – </w:t>
            </w:r>
          </w:p>
          <w:p w:rsidR="00C43778" w:rsidRPr="002919DE"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strain:</w:t>
            </w:r>
          </w:p>
          <w:p w:rsidR="00C43778" w:rsidRPr="002919DE" w:rsidRDefault="00C43778" w:rsidP="00BF05ED">
            <w:pPr>
              <w:autoSpaceDN w:val="0"/>
              <w:spacing w:after="0" w:line="240" w:lineRule="auto"/>
              <w:jc w:val="both"/>
              <w:textAlignment w:val="baseline"/>
              <w:rPr>
                <w:rFonts w:ascii="Times New Roman" w:hAnsi="Times New Roman" w:cs="Times New Roman"/>
                <w:b/>
                <w:kern w:val="3"/>
                <w:sz w:val="24"/>
                <w:szCs w:val="24"/>
                <w:lang w:val="sl-SI" w:eastAsia="zh-CN"/>
              </w:rPr>
            </w:pPr>
            <w:proofErr w:type="spellStart"/>
            <w:r w:rsidRPr="002919DE">
              <w:rPr>
                <w:rFonts w:ascii="Times New Roman" w:hAnsi="Times New Roman" w:cs="Times New Roman"/>
                <w:b/>
                <w:bCs/>
                <w:color w:val="000000"/>
                <w:kern w:val="3"/>
                <w:sz w:val="24"/>
                <w:szCs w:val="24"/>
                <w:lang w:eastAsia="zh-CN"/>
              </w:rPr>
              <w:t>Torulaspora</w:t>
            </w:r>
            <w:proofErr w:type="spellEnd"/>
            <w:r w:rsidRPr="002919DE">
              <w:rPr>
                <w:rFonts w:ascii="Times New Roman" w:hAnsi="Times New Roman" w:cs="Times New Roman"/>
                <w:b/>
                <w:bCs/>
                <w:color w:val="000000"/>
                <w:kern w:val="3"/>
                <w:sz w:val="24"/>
                <w:szCs w:val="24"/>
                <w:lang w:eastAsia="zh-CN"/>
              </w:rPr>
              <w:t xml:space="preserve"> </w:t>
            </w:r>
            <w:proofErr w:type="spellStart"/>
            <w:r w:rsidRPr="002919DE">
              <w:rPr>
                <w:rFonts w:ascii="Times New Roman" w:hAnsi="Times New Roman" w:cs="Times New Roman"/>
                <w:b/>
                <w:bCs/>
                <w:color w:val="000000"/>
                <w:kern w:val="3"/>
                <w:sz w:val="24"/>
                <w:szCs w:val="24"/>
                <w:lang w:eastAsia="zh-CN"/>
              </w:rPr>
              <w:t>delbrueckii</w:t>
            </w:r>
            <w:proofErr w:type="spellEnd"/>
            <w:r w:rsidRPr="002919DE">
              <w:rPr>
                <w:rFonts w:ascii="Times New Roman" w:hAnsi="Times New Roman" w:cs="Times New Roman"/>
                <w:b/>
                <w:kern w:val="3"/>
                <w:sz w:val="24"/>
                <w:szCs w:val="24"/>
                <w:lang w:val="sl-SI"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Moderate speed of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of alcohol up to 10 vol%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Optimalna temp fermentation  min 16 °C</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Lag phase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High production of glycerol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of SO</w:t>
            </w:r>
            <w:r w:rsidRPr="002919DE">
              <w:rPr>
                <w:rFonts w:ascii="Times New Roman" w:hAnsi="Times New Roman" w:cs="Times New Roman"/>
                <w:b/>
                <w:kern w:val="3"/>
                <w:sz w:val="24"/>
                <w:szCs w:val="24"/>
                <w:vertAlign w:val="subscript"/>
                <w:lang w:val="sl-SI" w:eastAsia="zh-CN"/>
              </w:rPr>
              <w:t>2</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of  H</w:t>
            </w:r>
            <w:r w:rsidRPr="002919DE">
              <w:rPr>
                <w:rFonts w:ascii="Times New Roman" w:hAnsi="Times New Roman" w:cs="Times New Roman"/>
                <w:b/>
                <w:kern w:val="3"/>
                <w:sz w:val="24"/>
                <w:szCs w:val="24"/>
                <w:vertAlign w:val="subscript"/>
                <w:lang w:val="sl-SI" w:eastAsia="zh-CN"/>
              </w:rPr>
              <w:t>2</w:t>
            </w:r>
            <w:r w:rsidRPr="002919DE">
              <w:rPr>
                <w:rFonts w:ascii="Times New Roman" w:hAnsi="Times New Roman" w:cs="Times New Roman"/>
                <w:b/>
                <w:kern w:val="3"/>
                <w:sz w:val="24"/>
                <w:szCs w:val="24"/>
                <w:lang w:val="sl-SI" w:eastAsia="zh-CN"/>
              </w:rPr>
              <w:t>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Low production of volatile acids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Moderate need for nitrogen nutrition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Low production of acetaldehyde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Fermentation up up to 4 vol% and compatibility with  saccharomyces cerevisiae which continues fermentation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Suitable for coinoculation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Killer factor Neutral</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10</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of other strains&lt; 10</w:t>
            </w:r>
            <w:r w:rsidRPr="002919DE">
              <w:rPr>
                <w:rFonts w:ascii="Times New Roman" w:hAnsi="Times New Roman" w:cs="Times New Roman"/>
                <w:b/>
                <w:kern w:val="3"/>
                <w:sz w:val="24"/>
                <w:szCs w:val="24"/>
                <w:vertAlign w:val="superscript"/>
                <w:lang w:val="sl-SI" w:eastAsia="zh-CN"/>
              </w:rPr>
              <w:t>5</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500g,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002105"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color w:val="000000"/>
                <w:kern w:val="3"/>
                <w:sz w:val="24"/>
                <w:szCs w:val="24"/>
                <w:lang w:eastAsia="zh-CN"/>
              </w:rPr>
              <w:t>6</w:t>
            </w:r>
            <w:r w:rsidR="00C43778" w:rsidRPr="002919DE">
              <w:rPr>
                <w:rFonts w:ascii="Times New Roman" w:hAnsi="Times New Roman" w:cs="Times New Roman"/>
                <w:b/>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002105" w:rsidP="00BF05ED">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11</w:t>
            </w:r>
            <w:r w:rsidR="00C43778"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2D1A73" w:rsidRDefault="002D1A7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Activator of yeast for high alcohols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Go </w:t>
            </w:r>
            <w:proofErr w:type="spellStart"/>
            <w:r w:rsidRPr="002919DE">
              <w:rPr>
                <w:rFonts w:ascii="Times New Roman" w:hAnsi="Times New Roman" w:cs="Times New Roman"/>
                <w:b/>
                <w:bCs/>
                <w:color w:val="000000"/>
                <w:kern w:val="3"/>
                <w:sz w:val="24"/>
                <w:szCs w:val="24"/>
                <w:lang w:eastAsia="zh-CN"/>
              </w:rPr>
              <w:t>Ferm</w:t>
            </w:r>
            <w:proofErr w:type="spellEnd"/>
            <w:r w:rsidRPr="002919DE">
              <w:rPr>
                <w:rFonts w:ascii="Times New Roman" w:hAnsi="Times New Roman" w:cs="Times New Roman"/>
                <w:b/>
                <w:bCs/>
                <w:color w:val="000000"/>
                <w:kern w:val="3"/>
                <w:sz w:val="24"/>
                <w:szCs w:val="24"/>
                <w:lang w:eastAsia="zh-CN"/>
              </w:rPr>
              <w:t xml:space="preserve"> Protect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r w:rsidRPr="002919DE">
              <w:rPr>
                <w:rFonts w:ascii="Times New Roman" w:hAnsi="Times New Roman" w:cs="Times New Roman"/>
                <w:b/>
                <w:kern w:val="3"/>
                <w:sz w:val="24"/>
                <w:szCs w:val="24"/>
                <w:lang w:val="sl-SI" w:eastAsia="zh-CN"/>
              </w:rPr>
              <w:lastRenderedPageBreak/>
              <w:t xml:space="preserve">Autolisate of yeast </w:t>
            </w:r>
            <w:r w:rsidRPr="002919DE">
              <w:rPr>
                <w:rFonts w:ascii="Times New Roman" w:hAnsi="Times New Roman" w:cs="Times New Roman"/>
                <w:b/>
                <w:kern w:val="3"/>
                <w:sz w:val="24"/>
                <w:szCs w:val="24"/>
                <w:lang w:val="sr-Latn-CS" w:eastAsia="zh-CN"/>
              </w:rPr>
              <w:t>(</w:t>
            </w:r>
            <w:r w:rsidRPr="002919DE">
              <w:rPr>
                <w:rFonts w:ascii="Times New Roman" w:hAnsi="Times New Roman" w:cs="Times New Roman"/>
                <w:b/>
                <w:kern w:val="3"/>
                <w:sz w:val="24"/>
                <w:szCs w:val="24"/>
                <w:lang w:val="sl-SI" w:eastAsia="zh-CN"/>
              </w:rPr>
              <w:t>Saccharomyces cerevisiae</w:t>
            </w:r>
            <w:r w:rsidRPr="002919DE">
              <w:rPr>
                <w:rFonts w:ascii="Times New Roman" w:hAnsi="Times New Roman" w:cs="Times New Roman"/>
                <w:b/>
                <w:kern w:val="3"/>
                <w:sz w:val="24"/>
                <w:szCs w:val="24"/>
                <w:lang w:val="sr-Latn-CS" w:eastAsia="zh-CN"/>
              </w:rPr>
              <w:t xml:space="preserve">) and specific inactive yeast </w:t>
            </w:r>
            <w:r w:rsidRPr="002919DE">
              <w:rPr>
                <w:rFonts w:ascii="Times New Roman" w:hAnsi="Times New Roman" w:cs="Times New Roman"/>
                <w:b/>
                <w:kern w:val="3"/>
                <w:sz w:val="24"/>
                <w:szCs w:val="24"/>
                <w:lang w:val="sr-Latn-CS" w:eastAsia="zh-CN"/>
              </w:rPr>
              <w:lastRenderedPageBreak/>
              <w:t>(</w:t>
            </w:r>
            <w:r w:rsidRPr="002919DE">
              <w:rPr>
                <w:rFonts w:ascii="Times New Roman" w:hAnsi="Times New Roman" w:cs="Times New Roman"/>
                <w:b/>
                <w:kern w:val="3"/>
                <w:sz w:val="24"/>
                <w:szCs w:val="24"/>
                <w:lang w:val="sl-SI" w:eastAsia="zh-CN"/>
              </w:rPr>
              <w:t>Saccharomyces cerevisiae</w:t>
            </w:r>
            <w:r w:rsidRPr="002919DE">
              <w:rPr>
                <w:rFonts w:ascii="Times New Roman" w:hAnsi="Times New Roman" w:cs="Times New Roman"/>
                <w:b/>
                <w:kern w:val="3"/>
                <w:sz w:val="24"/>
                <w:szCs w:val="24"/>
                <w:lang w:val="sr-Latn-CS" w:eastAsia="zh-CN"/>
              </w:rPr>
              <w: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r w:rsidRPr="002919DE">
              <w:rPr>
                <w:rFonts w:ascii="Times New Roman" w:hAnsi="Times New Roman" w:cs="Times New Roman"/>
                <w:b/>
                <w:kern w:val="3"/>
                <w:sz w:val="24"/>
                <w:szCs w:val="24"/>
                <w:lang w:val="sr-Latn-CS" w:eastAsia="zh-CN"/>
              </w:rPr>
              <w:t>beige colour and typical odour of yeast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Content of total sterols  min 2,3% dry content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Mercury&lt;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93541E" w:rsidRDefault="0093541E"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93541E" w:rsidRDefault="0093541E"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F41436"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8</w:t>
            </w:r>
            <w:r w:rsidR="00C43778" w:rsidRPr="002919DE">
              <w:rPr>
                <w:rFonts w:ascii="Times New Roman" w:hAnsi="Times New Roman" w:cs="Times New Roman"/>
                <w:b/>
                <w:bCs/>
                <w:color w:val="000000"/>
                <w:kern w:val="3"/>
                <w:sz w:val="24"/>
                <w:szCs w:val="24"/>
                <w:lang w:eastAsia="zh-CN"/>
              </w:rPr>
              <w:t>00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D24A01" w:rsidP="00D24A01">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12</w:t>
            </w:r>
            <w:r w:rsidR="00C43778"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D24A01">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Complex nutrition for yeasts with high alcohols</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w:t>
            </w:r>
            <w:proofErr w:type="spellStart"/>
            <w:r w:rsidRPr="002919DE">
              <w:rPr>
                <w:rFonts w:ascii="Times New Roman" w:hAnsi="Times New Roman" w:cs="Times New Roman"/>
                <w:b/>
                <w:bCs/>
                <w:color w:val="000000"/>
                <w:kern w:val="3"/>
                <w:sz w:val="24"/>
                <w:szCs w:val="24"/>
                <w:lang w:eastAsia="zh-CN"/>
              </w:rPr>
              <w:t>Fermaid</w:t>
            </w:r>
            <w:proofErr w:type="spellEnd"/>
            <w:r w:rsidRPr="002919DE">
              <w:rPr>
                <w:rFonts w:ascii="Times New Roman" w:hAnsi="Times New Roman" w:cs="Times New Roman"/>
                <w:b/>
                <w:bCs/>
                <w:color w:val="000000"/>
                <w:kern w:val="3"/>
                <w:sz w:val="24"/>
                <w:szCs w:val="24"/>
                <w:lang w:eastAsia="zh-CN"/>
              </w:rPr>
              <w:t xml:space="preserve"> E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Special complex of yeast nutrients for addition during alcoholic fermentation of grapes.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Inactive cell wall and cell membrane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Diammonium phosphate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Ammonium sulphate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Tiamin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Mercury&lt;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D24A01" w:rsidRPr="002919DE" w:rsidRDefault="00C43778" w:rsidP="00D24A01">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1400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682E69" w:rsidP="00BF05ED">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13</w:t>
            </w:r>
            <w:r w:rsidR="00C43778"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Organic complex yeast nutrition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w:t>
            </w:r>
            <w:proofErr w:type="spellStart"/>
            <w:r w:rsidRPr="002919DE">
              <w:rPr>
                <w:rFonts w:ascii="Times New Roman" w:hAnsi="Times New Roman" w:cs="Times New Roman"/>
                <w:b/>
                <w:bCs/>
                <w:color w:val="000000"/>
                <w:kern w:val="3"/>
                <w:sz w:val="24"/>
                <w:szCs w:val="24"/>
                <w:lang w:eastAsia="zh-CN"/>
              </w:rPr>
              <w:t>Fermaid</w:t>
            </w:r>
            <w:proofErr w:type="spellEnd"/>
            <w:r w:rsidRPr="002919DE">
              <w:rPr>
                <w:rFonts w:ascii="Times New Roman" w:hAnsi="Times New Roman" w:cs="Times New Roman"/>
                <w:b/>
                <w:bCs/>
                <w:color w:val="000000"/>
                <w:kern w:val="3"/>
                <w:sz w:val="24"/>
                <w:szCs w:val="24"/>
                <w:lang w:eastAsia="zh-CN"/>
              </w:rPr>
              <w:t xml:space="preserve"> O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r w:rsidRPr="002919DE">
              <w:rPr>
                <w:rFonts w:ascii="Times New Roman" w:hAnsi="Times New Roman" w:cs="Times New Roman"/>
                <w:b/>
                <w:kern w:val="3"/>
                <w:sz w:val="24"/>
                <w:szCs w:val="24"/>
                <w:lang w:val="sl-SI" w:eastAsia="zh-CN"/>
              </w:rPr>
              <w:t>Autoli</w:t>
            </w:r>
            <w:r w:rsidRPr="002919DE">
              <w:rPr>
                <w:rFonts w:ascii="Times New Roman" w:hAnsi="Times New Roman" w:cs="Times New Roman"/>
                <w:b/>
                <w:kern w:val="3"/>
                <w:sz w:val="24"/>
                <w:szCs w:val="24"/>
                <w:lang w:val="sr-Latn-CS" w:eastAsia="zh-CN"/>
              </w:rPr>
              <w:t>sate of yeast(</w:t>
            </w:r>
            <w:r w:rsidRPr="002919DE">
              <w:rPr>
                <w:rFonts w:ascii="Times New Roman" w:hAnsi="Times New Roman" w:cs="Times New Roman"/>
                <w:b/>
                <w:kern w:val="3"/>
                <w:sz w:val="24"/>
                <w:szCs w:val="24"/>
                <w:lang w:val="sl-SI" w:eastAsia="zh-CN"/>
              </w:rPr>
              <w:t>Saccharomyces cerevisiae</w:t>
            </w:r>
            <w:r w:rsidRPr="002919DE">
              <w:rPr>
                <w:rFonts w:ascii="Times New Roman" w:hAnsi="Times New Roman" w:cs="Times New Roman"/>
                <w:b/>
                <w:kern w:val="3"/>
                <w:sz w:val="24"/>
                <w:szCs w:val="24"/>
                <w:lang w:val="sr-Latn-CS" w:eastAsia="zh-CN"/>
              </w:rPr>
              <w:t>) beige to light brown colour and typical odour of yeast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100% organic nitrogen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Amino acids content  min 22% dry content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Dry content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Mercury&lt;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100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34123C" w:rsidP="00BF05ED">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14</w:t>
            </w:r>
            <w:r w:rsidR="00C43778" w:rsidRPr="002919DE">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Organic complex nutrition for yeasts</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w:t>
            </w:r>
            <w:proofErr w:type="spellStart"/>
            <w:r w:rsidRPr="002919DE">
              <w:rPr>
                <w:rFonts w:ascii="Times New Roman" w:hAnsi="Times New Roman" w:cs="Times New Roman"/>
                <w:b/>
                <w:bCs/>
                <w:color w:val="000000"/>
                <w:kern w:val="3"/>
                <w:sz w:val="24"/>
                <w:szCs w:val="24"/>
                <w:lang w:eastAsia="zh-CN"/>
              </w:rPr>
              <w:t>Stimula</w:t>
            </w:r>
            <w:proofErr w:type="spellEnd"/>
            <w:r w:rsidR="0034123C">
              <w:rPr>
                <w:rFonts w:ascii="Times New Roman" w:hAnsi="Times New Roman" w:cs="Times New Roman"/>
                <w:b/>
                <w:bCs/>
                <w:color w:val="000000"/>
                <w:kern w:val="3"/>
                <w:sz w:val="24"/>
                <w:szCs w:val="24"/>
                <w:lang w:eastAsia="zh-CN"/>
              </w:rPr>
              <w:t xml:space="preserve"> Chardonnay</w:t>
            </w:r>
            <w:r w:rsidRPr="002919DE">
              <w:rPr>
                <w:rFonts w:ascii="Times New Roman" w:hAnsi="Times New Roman" w:cs="Times New Roman"/>
                <w:b/>
                <w:bCs/>
                <w:color w:val="000000"/>
                <w:kern w:val="3"/>
                <w:sz w:val="24"/>
                <w:szCs w:val="24"/>
                <w:lang w:eastAsia="zh-CN"/>
              </w:rPr>
              <w:t xml:space="preserve">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34123C" w:rsidRDefault="0034123C" w:rsidP="00BF05ED">
            <w:pPr>
              <w:autoSpaceDN w:val="0"/>
              <w:spacing w:after="0" w:line="240" w:lineRule="auto"/>
              <w:textAlignment w:val="baseline"/>
              <w:rPr>
                <w:rFonts w:ascii="Times New Roman" w:hAnsi="Times New Roman" w:cs="Times New Roman"/>
                <w:b/>
                <w:kern w:val="3"/>
                <w:sz w:val="24"/>
                <w:szCs w:val="24"/>
                <w:lang w:val="sr-Latn-CS" w:eastAsia="zh-CN"/>
              </w:rPr>
            </w:pPr>
            <w:r>
              <w:rPr>
                <w:rFonts w:ascii="Times New Roman" w:hAnsi="Times New Roman" w:cs="Times New Roman"/>
                <w:b/>
                <w:kern w:val="3"/>
                <w:sz w:val="24"/>
                <w:szCs w:val="24"/>
                <w:lang w:val="sl-SI" w:eastAsia="zh-CN"/>
              </w:rPr>
              <w:t>100%</w:t>
            </w:r>
            <w:r w:rsidR="00C43778" w:rsidRPr="002919DE">
              <w:rPr>
                <w:rFonts w:ascii="Times New Roman" w:hAnsi="Times New Roman" w:cs="Times New Roman"/>
                <w:b/>
                <w:kern w:val="3"/>
                <w:sz w:val="24"/>
                <w:szCs w:val="24"/>
                <w:lang w:val="sl-SI" w:eastAsia="zh-CN"/>
              </w:rPr>
              <w:t xml:space="preserve">Autolisate of yeast </w:t>
            </w:r>
            <w:r w:rsidR="00C43778" w:rsidRPr="002919DE">
              <w:rPr>
                <w:rFonts w:ascii="Times New Roman" w:hAnsi="Times New Roman" w:cs="Times New Roman"/>
                <w:b/>
                <w:kern w:val="3"/>
                <w:sz w:val="24"/>
                <w:szCs w:val="24"/>
                <w:lang w:val="sr-Latn-CS" w:eastAsia="zh-CN"/>
              </w:rPr>
              <w:t>(</w:t>
            </w:r>
            <w:r w:rsidR="00C43778" w:rsidRPr="002919DE">
              <w:rPr>
                <w:rFonts w:ascii="Times New Roman" w:hAnsi="Times New Roman" w:cs="Times New Roman"/>
                <w:b/>
                <w:kern w:val="3"/>
                <w:sz w:val="24"/>
                <w:szCs w:val="24"/>
                <w:lang w:val="sl-SI" w:eastAsia="zh-CN"/>
              </w:rPr>
              <w:t>Saccharomyces cerevisiae</w:t>
            </w:r>
            <w:r w:rsidR="00C43778" w:rsidRPr="002919DE">
              <w:rPr>
                <w:rFonts w:ascii="Times New Roman" w:hAnsi="Times New Roman" w:cs="Times New Roman"/>
                <w:b/>
                <w:kern w:val="3"/>
                <w:sz w:val="24"/>
                <w:szCs w:val="24"/>
                <w:lang w:val="sr-Latn-CS" w:eastAsia="zh-CN"/>
              </w:rPr>
              <w:t>)</w:t>
            </w:r>
            <w:r>
              <w:rPr>
                <w:rFonts w:ascii="Times New Roman" w:hAnsi="Times New Roman" w:cs="Times New Roman"/>
                <w:b/>
                <w:kern w:val="3"/>
                <w:sz w:val="24"/>
                <w:szCs w:val="24"/>
                <w:lang w:val="sr-Latn-CS" w:eastAsia="zh-CN"/>
              </w:rPr>
              <w:t xml:space="preserve"> rich with riboflavin, bioton, vita</w:t>
            </w:r>
            <w:r w:rsidR="003A310F">
              <w:rPr>
                <w:rFonts w:ascii="Times New Roman" w:hAnsi="Times New Roman" w:cs="Times New Roman"/>
                <w:b/>
                <w:kern w:val="3"/>
                <w:sz w:val="24"/>
                <w:szCs w:val="24"/>
                <w:lang w:val="sr-Latn-CS" w:eastAsia="zh-CN"/>
              </w:rPr>
              <w:t>min B6, zinc and magnesi</w:t>
            </w:r>
            <w:r w:rsidR="00F750A2">
              <w:rPr>
                <w:rFonts w:ascii="Times New Roman" w:hAnsi="Times New Roman" w:cs="Times New Roman"/>
                <w:b/>
                <w:kern w:val="3"/>
                <w:sz w:val="24"/>
                <w:szCs w:val="24"/>
                <w:lang w:val="sr-Latn-CS" w:eastAsia="zh-CN"/>
              </w:rPr>
              <w:t>um, which stimulates biosy</w:t>
            </w:r>
            <w:r w:rsidR="006C0003">
              <w:rPr>
                <w:rFonts w:ascii="Times New Roman" w:hAnsi="Times New Roman" w:cs="Times New Roman"/>
                <w:b/>
                <w:kern w:val="3"/>
                <w:sz w:val="24"/>
                <w:szCs w:val="24"/>
                <w:lang w:val="sr-Latn-CS" w:eastAsia="zh-CN"/>
              </w:rPr>
              <w:t>nthesi</w:t>
            </w:r>
            <w:r w:rsidR="003A310F">
              <w:rPr>
                <w:rFonts w:ascii="Times New Roman" w:hAnsi="Times New Roman" w:cs="Times New Roman"/>
                <w:b/>
                <w:kern w:val="3"/>
                <w:sz w:val="24"/>
                <w:szCs w:val="24"/>
                <w:lang w:val="sr-Latn-CS" w:eastAsia="zh-CN"/>
              </w:rPr>
              <w:t xml:space="preserve">s of  volatile esters </w:t>
            </w:r>
            <w:r w:rsidR="00BD72B1">
              <w:rPr>
                <w:rFonts w:ascii="Times New Roman" w:hAnsi="Times New Roman" w:cs="Times New Roman"/>
                <w:b/>
                <w:kern w:val="3"/>
                <w:sz w:val="24"/>
                <w:szCs w:val="24"/>
                <w:lang w:val="sr-Latn-CS" w:eastAsia="zh-CN"/>
              </w:rPr>
              <w:t>by yeast.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r w:rsidRPr="002919DE">
              <w:rPr>
                <w:rFonts w:ascii="Times New Roman" w:hAnsi="Times New Roman" w:cs="Times New Roman"/>
                <w:b/>
                <w:kern w:val="3"/>
                <w:sz w:val="24"/>
                <w:szCs w:val="24"/>
                <w:lang w:val="sr-Latn-CS" w:eastAsia="zh-CN"/>
              </w:rPr>
              <w:t xml:space="preserve"> beige to light brown colour and typical odour of yeast.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100% organic nitrogen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Amino acids content  min 22% dry content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Mercury&lt;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F750A2" w:rsidP="00BF05ED">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Bags 1</w:t>
            </w:r>
            <w:r w:rsidR="00C43778" w:rsidRPr="002919DE">
              <w:rPr>
                <w:rFonts w:ascii="Times New Roman" w:hAnsi="Times New Roman" w:cs="Times New Roman"/>
                <w:b/>
                <w:kern w:val="3"/>
                <w:sz w:val="24"/>
                <w:szCs w:val="24"/>
                <w:lang w:val="sl-SI" w:eastAsia="zh-CN"/>
              </w:rPr>
              <w:t xml:space="preserve">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F9605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w:t>
            </w:r>
            <w:r w:rsidR="00C43778" w:rsidRPr="002919DE">
              <w:rPr>
                <w:rFonts w:ascii="Times New Roman" w:hAnsi="Times New Roman" w:cs="Times New Roman"/>
                <w:b/>
                <w:bCs/>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15. </w:t>
            </w: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Pr="002919DE"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16.</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C43778"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Organic complex nutrition for yeasts</w:t>
            </w: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w:t>
            </w:r>
            <w:proofErr w:type="spellStart"/>
            <w:r>
              <w:rPr>
                <w:rFonts w:ascii="Times New Roman" w:hAnsi="Times New Roman" w:cs="Times New Roman"/>
                <w:b/>
                <w:bCs/>
                <w:kern w:val="3"/>
                <w:sz w:val="24"/>
                <w:szCs w:val="24"/>
                <w:lang w:eastAsia="zh-CN"/>
              </w:rPr>
              <w:t>Stimula</w:t>
            </w:r>
            <w:proofErr w:type="spellEnd"/>
            <w:r>
              <w:rPr>
                <w:rFonts w:ascii="Times New Roman" w:hAnsi="Times New Roman" w:cs="Times New Roman"/>
                <w:b/>
                <w:bCs/>
                <w:kern w:val="3"/>
                <w:sz w:val="24"/>
                <w:szCs w:val="24"/>
                <w:lang w:eastAsia="zh-CN"/>
              </w:rPr>
              <w:t xml:space="preserve"> Sauvignon </w:t>
            </w:r>
            <w:proofErr w:type="spellStart"/>
            <w:r>
              <w:rPr>
                <w:rFonts w:ascii="Times New Roman" w:hAnsi="Times New Roman" w:cs="Times New Roman"/>
                <w:b/>
                <w:bCs/>
                <w:kern w:val="3"/>
                <w:sz w:val="24"/>
                <w:szCs w:val="24"/>
                <w:lang w:eastAsia="zh-CN"/>
              </w:rPr>
              <w:t>blanc</w:t>
            </w:r>
            <w:proofErr w:type="spellEnd"/>
            <w:r>
              <w:rPr>
                <w:rFonts w:ascii="Times New Roman" w:hAnsi="Times New Roman" w:cs="Times New Roman"/>
                <w:b/>
                <w:bCs/>
                <w:kern w:val="3"/>
                <w:sz w:val="24"/>
                <w:szCs w:val="24"/>
                <w:lang w:eastAsia="zh-CN"/>
              </w:rPr>
              <w:t>-</w:t>
            </w:r>
            <w:r w:rsidR="0052423C">
              <w:rPr>
                <w:rFonts w:ascii="Times New Roman" w:hAnsi="Times New Roman" w:cs="Times New Roman"/>
                <w:b/>
                <w:bCs/>
                <w:color w:val="000000"/>
                <w:kern w:val="3"/>
                <w:sz w:val="24"/>
                <w:szCs w:val="24"/>
                <w:lang w:eastAsia="zh-CN"/>
              </w:rPr>
              <w:t xml:space="preserve"> </w:t>
            </w:r>
            <w:proofErr w:type="spellStart"/>
            <w:r w:rsidR="0052423C">
              <w:rPr>
                <w:rFonts w:ascii="Times New Roman" w:hAnsi="Times New Roman" w:cs="Times New Roman"/>
                <w:b/>
                <w:bCs/>
                <w:color w:val="000000"/>
                <w:kern w:val="3"/>
                <w:sz w:val="24"/>
                <w:szCs w:val="24"/>
                <w:lang w:eastAsia="zh-CN"/>
              </w:rPr>
              <w:t>Lallemand</w:t>
            </w:r>
            <w:proofErr w:type="spellEnd"/>
            <w:r w:rsidR="0052423C">
              <w:rPr>
                <w:rFonts w:ascii="Times New Roman" w:hAnsi="Times New Roman" w:cs="Times New Roman"/>
                <w:b/>
                <w:bCs/>
                <w:kern w:val="3"/>
                <w:sz w:val="24"/>
                <w:szCs w:val="24"/>
                <w:lang w:eastAsia="zh-CN"/>
              </w:rPr>
              <w:t xml:space="preserve"> </w:t>
            </w: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3E03B3" w:rsidRDefault="003E03B3"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3E03B3" w:rsidRDefault="003E03B3"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3E03B3" w:rsidRDefault="003E03B3"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C43778" w:rsidRPr="002919DE" w:rsidRDefault="00C43778" w:rsidP="008369FB">
            <w:pPr>
              <w:autoSpaceDN w:val="0"/>
              <w:spacing w:after="0" w:line="240" w:lineRule="auto"/>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kern w:val="3"/>
                <w:sz w:val="24"/>
                <w:szCs w:val="24"/>
                <w:lang w:eastAsia="zh-CN"/>
              </w:rPr>
              <w:t xml:space="preserve">Inactive yeast in the phase of wine aging </w:t>
            </w:r>
          </w:p>
          <w:p w:rsidR="00C43778" w:rsidRPr="002919DE" w:rsidRDefault="00C43778" w:rsidP="00BF05ED">
            <w:pPr>
              <w:autoSpaceDN w:val="0"/>
              <w:spacing w:after="0" w:line="240" w:lineRule="auto"/>
              <w:jc w:val="center"/>
              <w:textAlignment w:val="baseline"/>
              <w:rPr>
                <w:rFonts w:ascii="Times New Roman" w:hAnsi="Times New Roman" w:cs="Times New Roman"/>
                <w:b/>
                <w:bCs/>
                <w:kern w:val="3"/>
                <w:sz w:val="24"/>
                <w:szCs w:val="24"/>
                <w:lang w:eastAsia="zh-CN"/>
              </w:rPr>
            </w:pPr>
            <w:r w:rsidRPr="002919DE">
              <w:rPr>
                <w:rFonts w:ascii="Times New Roman" w:hAnsi="Times New Roman" w:cs="Times New Roman"/>
                <w:b/>
                <w:bCs/>
                <w:kern w:val="3"/>
                <w:sz w:val="24"/>
                <w:szCs w:val="24"/>
                <w:lang w:eastAsia="zh-CN"/>
              </w:rPr>
              <w:t xml:space="preserve">Noblesse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32F02" w:rsidRDefault="00D32F02" w:rsidP="00BF05ED">
            <w:pPr>
              <w:autoSpaceDN w:val="0"/>
              <w:spacing w:after="0" w:line="240" w:lineRule="auto"/>
              <w:textAlignment w:val="baseline"/>
              <w:rPr>
                <w:rFonts w:ascii="Times New Roman" w:hAnsi="Times New Roman" w:cs="Times New Roman"/>
                <w:b/>
                <w:kern w:val="3"/>
                <w:sz w:val="24"/>
                <w:szCs w:val="24"/>
                <w:lang w:val="sl-SI" w:eastAsia="zh-CN"/>
              </w:rPr>
            </w:pPr>
          </w:p>
          <w:p w:rsidR="00D32F02" w:rsidRDefault="00D32F02" w:rsidP="00D32F02">
            <w:pPr>
              <w:autoSpaceDN w:val="0"/>
              <w:spacing w:after="0" w:line="240" w:lineRule="auto"/>
              <w:textAlignment w:val="baseline"/>
              <w:rPr>
                <w:rFonts w:ascii="Times New Roman" w:hAnsi="Times New Roman" w:cs="Times New Roman"/>
                <w:b/>
                <w:kern w:val="3"/>
                <w:sz w:val="24"/>
                <w:szCs w:val="24"/>
                <w:lang w:val="sr-Latn-CS" w:eastAsia="zh-CN"/>
              </w:rPr>
            </w:pPr>
            <w:r>
              <w:rPr>
                <w:rFonts w:ascii="Times New Roman" w:hAnsi="Times New Roman" w:cs="Times New Roman"/>
                <w:b/>
                <w:kern w:val="3"/>
                <w:sz w:val="24"/>
                <w:szCs w:val="24"/>
                <w:lang w:val="sl-SI" w:eastAsia="zh-CN"/>
              </w:rPr>
              <w:t>100%</w:t>
            </w:r>
            <w:r w:rsidRPr="002919DE">
              <w:rPr>
                <w:rFonts w:ascii="Times New Roman" w:hAnsi="Times New Roman" w:cs="Times New Roman"/>
                <w:b/>
                <w:kern w:val="3"/>
                <w:sz w:val="24"/>
                <w:szCs w:val="24"/>
                <w:lang w:val="sl-SI" w:eastAsia="zh-CN"/>
              </w:rPr>
              <w:t xml:space="preserve">Autolisate of yeast </w:t>
            </w:r>
            <w:r w:rsidRPr="002919DE">
              <w:rPr>
                <w:rFonts w:ascii="Times New Roman" w:hAnsi="Times New Roman" w:cs="Times New Roman"/>
                <w:b/>
                <w:kern w:val="3"/>
                <w:sz w:val="24"/>
                <w:szCs w:val="24"/>
                <w:lang w:val="sr-Latn-CS" w:eastAsia="zh-CN"/>
              </w:rPr>
              <w:t>(</w:t>
            </w:r>
            <w:r w:rsidRPr="002919DE">
              <w:rPr>
                <w:rFonts w:ascii="Times New Roman" w:hAnsi="Times New Roman" w:cs="Times New Roman"/>
                <w:b/>
                <w:kern w:val="3"/>
                <w:sz w:val="24"/>
                <w:szCs w:val="24"/>
                <w:lang w:val="sl-SI" w:eastAsia="zh-CN"/>
              </w:rPr>
              <w:t>Saccharomyces cerevisiae</w:t>
            </w:r>
            <w:r w:rsidRPr="002919DE">
              <w:rPr>
                <w:rFonts w:ascii="Times New Roman" w:hAnsi="Times New Roman" w:cs="Times New Roman"/>
                <w:b/>
                <w:kern w:val="3"/>
                <w:sz w:val="24"/>
                <w:szCs w:val="24"/>
                <w:lang w:val="sr-Latn-CS" w:eastAsia="zh-CN"/>
              </w:rPr>
              <w:t>)</w:t>
            </w:r>
            <w:r>
              <w:rPr>
                <w:rFonts w:ascii="Times New Roman" w:hAnsi="Times New Roman" w:cs="Times New Roman"/>
                <w:b/>
                <w:kern w:val="3"/>
                <w:sz w:val="24"/>
                <w:szCs w:val="24"/>
                <w:lang w:val="sr-Latn-CS" w:eastAsia="zh-CN"/>
              </w:rPr>
              <w:t xml:space="preserve"> rich with panthotenic  acid, tyamin, folic acid, zinc and magnesium, which stimulates synthesis of volatile </w:t>
            </w:r>
            <w:r w:rsidR="003E03B3">
              <w:rPr>
                <w:rFonts w:ascii="Times New Roman" w:hAnsi="Times New Roman" w:cs="Times New Roman"/>
                <w:b/>
                <w:kern w:val="3"/>
                <w:sz w:val="24"/>
                <w:szCs w:val="24"/>
                <w:lang w:val="sr-Latn-CS" w:eastAsia="zh-CN"/>
              </w:rPr>
              <w:t>thiols during alcohol fermentation.</w:t>
            </w:r>
          </w:p>
          <w:p w:rsidR="00D32F02" w:rsidRDefault="00D32F02" w:rsidP="00D32F02">
            <w:pPr>
              <w:autoSpaceDN w:val="0"/>
              <w:spacing w:after="0" w:line="240" w:lineRule="auto"/>
              <w:textAlignment w:val="baseline"/>
              <w:rPr>
                <w:rFonts w:ascii="Times New Roman" w:hAnsi="Times New Roman" w:cs="Times New Roman"/>
                <w:b/>
                <w:kern w:val="3"/>
                <w:sz w:val="24"/>
                <w:szCs w:val="24"/>
                <w:lang w:val="sr-Latn-CS" w:eastAsia="zh-CN"/>
              </w:rPr>
            </w:pPr>
          </w:p>
          <w:p w:rsidR="00D32F02" w:rsidRDefault="00D32F02" w:rsidP="00D32F02">
            <w:pPr>
              <w:autoSpaceDN w:val="0"/>
              <w:spacing w:after="0" w:line="240" w:lineRule="auto"/>
              <w:textAlignment w:val="baseline"/>
              <w:rPr>
                <w:rFonts w:ascii="Times New Roman" w:hAnsi="Times New Roman" w:cs="Times New Roman"/>
                <w:b/>
                <w:kern w:val="3"/>
                <w:sz w:val="24"/>
                <w:szCs w:val="24"/>
                <w:lang w:val="sr-Latn-CS" w:eastAsia="zh-CN"/>
              </w:rPr>
            </w:pPr>
          </w:p>
          <w:p w:rsidR="00D32F02" w:rsidRDefault="00D32F02" w:rsidP="00D32F02">
            <w:pPr>
              <w:autoSpaceDN w:val="0"/>
              <w:spacing w:after="0" w:line="240" w:lineRule="auto"/>
              <w:textAlignment w:val="baseline"/>
              <w:rPr>
                <w:rFonts w:ascii="Times New Roman" w:hAnsi="Times New Roman" w:cs="Times New Roman"/>
                <w:b/>
                <w:kern w:val="3"/>
                <w:sz w:val="24"/>
                <w:szCs w:val="24"/>
                <w:lang w:val="sr-Latn-CS" w:eastAsia="zh-CN"/>
              </w:rPr>
            </w:pP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r-Latn-CS" w:eastAsia="zh-CN"/>
              </w:rPr>
            </w:pPr>
            <w:r>
              <w:rPr>
                <w:rFonts w:ascii="Times New Roman" w:hAnsi="Times New Roman" w:cs="Times New Roman"/>
                <w:b/>
                <w:kern w:val="3"/>
                <w:sz w:val="24"/>
                <w:szCs w:val="24"/>
                <w:lang w:val="sr-Latn-CS" w:eastAsia="zh-CN"/>
              </w:rPr>
              <w:t xml:space="preserve"> </w:t>
            </w:r>
            <w:r w:rsidRPr="002919DE">
              <w:rPr>
                <w:rFonts w:ascii="Times New Roman" w:hAnsi="Times New Roman" w:cs="Times New Roman"/>
                <w:b/>
                <w:kern w:val="3"/>
                <w:sz w:val="24"/>
                <w:szCs w:val="24"/>
                <w:lang w:val="sr-Latn-CS" w:eastAsia="zh-CN"/>
              </w:rPr>
              <w:t xml:space="preserve">beige to light brown colour and typical odour of yeast. </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r-Latn-CS" w:eastAsia="zh-CN"/>
              </w:rPr>
            </w:pP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100% organic nitrogen </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Amino acids content  min 22% dry content </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2 mg/kg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Mercury&lt; 1mg/kg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D32F02" w:rsidRPr="002919DE"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D32F02" w:rsidRDefault="00D32F02" w:rsidP="00D32F02">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Bags 1</w:t>
            </w:r>
            <w:r w:rsidRPr="002919DE">
              <w:rPr>
                <w:rFonts w:ascii="Times New Roman" w:hAnsi="Times New Roman" w:cs="Times New Roman"/>
                <w:b/>
                <w:kern w:val="3"/>
                <w:sz w:val="24"/>
                <w:szCs w:val="24"/>
                <w:lang w:val="sl-SI" w:eastAsia="zh-CN"/>
              </w:rPr>
              <w:t xml:space="preserve"> kg, boxes10 kg</w:t>
            </w:r>
          </w:p>
          <w:p w:rsidR="00D32F02" w:rsidRDefault="00D32F02" w:rsidP="00BF05ED">
            <w:pPr>
              <w:autoSpaceDN w:val="0"/>
              <w:spacing w:after="0" w:line="240" w:lineRule="auto"/>
              <w:textAlignment w:val="baseline"/>
              <w:rPr>
                <w:rFonts w:ascii="Times New Roman" w:hAnsi="Times New Roman" w:cs="Times New Roman"/>
                <w:b/>
                <w:kern w:val="3"/>
                <w:sz w:val="24"/>
                <w:szCs w:val="24"/>
                <w:lang w:val="sl-SI" w:eastAsia="zh-CN"/>
              </w:rPr>
            </w:pPr>
          </w:p>
          <w:p w:rsidR="00D32F02" w:rsidRDefault="00D32F02" w:rsidP="00BF05ED">
            <w:pPr>
              <w:autoSpaceDN w:val="0"/>
              <w:spacing w:after="0" w:line="240" w:lineRule="auto"/>
              <w:textAlignment w:val="baseline"/>
              <w:rPr>
                <w:rFonts w:ascii="Times New Roman" w:hAnsi="Times New Roman" w:cs="Times New Roman"/>
                <w:b/>
                <w:kern w:val="3"/>
                <w:sz w:val="24"/>
                <w:szCs w:val="24"/>
                <w:lang w:val="sl-SI" w:eastAsia="zh-CN"/>
              </w:rPr>
            </w:pPr>
          </w:p>
          <w:p w:rsidR="008369FB" w:rsidRDefault="008369FB" w:rsidP="00BF05ED">
            <w:pPr>
              <w:autoSpaceDN w:val="0"/>
              <w:spacing w:after="0" w:line="240" w:lineRule="auto"/>
              <w:textAlignment w:val="baseline"/>
              <w:rPr>
                <w:rFonts w:ascii="Times New Roman" w:hAnsi="Times New Roman" w:cs="Times New Roman"/>
                <w:b/>
                <w:kern w:val="3"/>
                <w:sz w:val="24"/>
                <w:szCs w:val="24"/>
                <w:lang w:val="sl-SI" w:eastAsia="zh-CN"/>
              </w:rPr>
            </w:pP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Specific inactive yeast that helps in prevention of occurrence of sulphur ingredients during alcohol fermentation and wine aging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52423C"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D32F02" w:rsidRDefault="00D32F02"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8369FB"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p>
          <w:p w:rsidR="00C43778" w:rsidRPr="002919DE" w:rsidRDefault="00C43778" w:rsidP="008369FB">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52423C" w:rsidP="00BF05ED">
            <w:pPr>
              <w:autoSpaceDN w:val="0"/>
              <w:spacing w:after="0" w:line="240" w:lineRule="auto"/>
              <w:jc w:val="center"/>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30</w:t>
            </w: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3E03B3" w:rsidRDefault="003E03B3"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D32F02" w:rsidRDefault="00D32F02" w:rsidP="00BF05ED">
            <w:pPr>
              <w:autoSpaceDN w:val="0"/>
              <w:spacing w:after="0" w:line="240" w:lineRule="auto"/>
              <w:jc w:val="center"/>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w:t>
            </w: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8369FB"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p>
          <w:p w:rsidR="00C43778" w:rsidRPr="002919DE" w:rsidRDefault="008369FB" w:rsidP="008369FB">
            <w:pPr>
              <w:autoSpaceDN w:val="0"/>
              <w:spacing w:after="0" w:line="240" w:lineRule="auto"/>
              <w:textAlignment w:val="baseline"/>
              <w:rPr>
                <w:rFonts w:ascii="Times New Roman" w:hAnsi="Times New Roman" w:cs="Times New Roman"/>
                <w:b/>
                <w:bCs/>
                <w:kern w:val="3"/>
                <w:sz w:val="24"/>
                <w:szCs w:val="24"/>
                <w:lang w:eastAsia="zh-CN"/>
              </w:rPr>
            </w:pPr>
            <w:r>
              <w:rPr>
                <w:rFonts w:ascii="Times New Roman" w:hAnsi="Times New Roman" w:cs="Times New Roman"/>
                <w:b/>
                <w:bCs/>
                <w:kern w:val="3"/>
                <w:sz w:val="24"/>
                <w:szCs w:val="24"/>
                <w:lang w:eastAsia="zh-CN"/>
              </w:rPr>
              <w:t xml:space="preserve"> 12</w:t>
            </w:r>
            <w:r w:rsidR="00C43778" w:rsidRPr="002919DE">
              <w:rPr>
                <w:rFonts w:ascii="Times New Roman" w:hAnsi="Times New Roman" w:cs="Times New Roman"/>
                <w:b/>
                <w:bCs/>
                <w:kern w:val="3"/>
                <w:sz w:val="24"/>
                <w:szCs w:val="24"/>
                <w:lang w:eastAsia="zh-CN"/>
              </w:rPr>
              <w:t>00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p>
          <w:p w:rsidR="008369FB" w:rsidRDefault="00C43778" w:rsidP="00BF05ED">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w:t>
            </w:r>
          </w:p>
          <w:p w:rsidR="008369FB" w:rsidRDefault="008369FB" w:rsidP="00BF05ED">
            <w:pPr>
              <w:autoSpaceDN w:val="0"/>
              <w:spacing w:after="0" w:line="240" w:lineRule="auto"/>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textAlignment w:val="baseline"/>
              <w:rPr>
                <w:rFonts w:ascii="Times New Roman" w:hAnsi="Times New Roman" w:cs="Times New Roman"/>
                <w:b/>
                <w:kern w:val="3"/>
                <w:sz w:val="24"/>
                <w:szCs w:val="24"/>
                <w:lang w:eastAsia="zh-CN"/>
              </w:rPr>
            </w:pPr>
          </w:p>
          <w:p w:rsidR="008369FB" w:rsidRDefault="008369FB" w:rsidP="00BF05ED">
            <w:pPr>
              <w:autoSpaceDN w:val="0"/>
              <w:spacing w:after="0" w:line="240" w:lineRule="auto"/>
              <w:textAlignment w:val="baseline"/>
              <w:rPr>
                <w:rFonts w:ascii="Times New Roman" w:hAnsi="Times New Roman" w:cs="Times New Roman"/>
                <w:b/>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 xml:space="preserve">  17.</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Pr="002919DE"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  </w:t>
            </w: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absorption of undesirable smells </w:t>
            </w:r>
            <w:proofErr w:type="spellStart"/>
            <w:r w:rsidRPr="002919DE">
              <w:rPr>
                <w:rFonts w:ascii="Times New Roman" w:hAnsi="Times New Roman" w:cs="Times New Roman"/>
                <w:b/>
                <w:bCs/>
                <w:color w:val="000000"/>
                <w:kern w:val="3"/>
                <w:sz w:val="24"/>
                <w:szCs w:val="24"/>
                <w:lang w:eastAsia="zh-CN"/>
              </w:rPr>
              <w:t>Reduless</w:t>
            </w:r>
            <w:proofErr w:type="spellEnd"/>
            <w:r w:rsidRPr="002919DE">
              <w:rPr>
                <w:rFonts w:ascii="Times New Roman" w:hAnsi="Times New Roman" w:cs="Times New Roman"/>
                <w:b/>
                <w:bCs/>
                <w:color w:val="000000"/>
                <w:kern w:val="3"/>
                <w:sz w:val="24"/>
                <w:szCs w:val="24"/>
                <w:lang w:eastAsia="zh-CN"/>
              </w:rPr>
              <w:t xml:space="preserve">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2423C"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w:t>
            </w:r>
          </w:p>
          <w:p w:rsidR="0052423C" w:rsidRDefault="0052423C" w:rsidP="00BF05ED">
            <w:pPr>
              <w:autoSpaceDN w:val="0"/>
              <w:spacing w:after="0" w:line="240" w:lineRule="auto"/>
              <w:textAlignment w:val="baseline"/>
              <w:rPr>
                <w:rFonts w:ascii="Times New Roman" w:hAnsi="Times New Roman" w:cs="Times New Roman"/>
                <w:b/>
                <w:kern w:val="3"/>
                <w:sz w:val="24"/>
                <w:szCs w:val="24"/>
                <w:lang w:val="sl-SI" w:eastAsia="zh-CN"/>
              </w:rPr>
            </w:pPr>
          </w:p>
          <w:p w:rsidR="0052423C" w:rsidRDefault="0052423C" w:rsidP="00BF05ED">
            <w:pPr>
              <w:autoSpaceDN w:val="0"/>
              <w:spacing w:after="0" w:line="240" w:lineRule="auto"/>
              <w:textAlignment w:val="baseline"/>
              <w:rPr>
                <w:rFonts w:ascii="Times New Roman" w:hAnsi="Times New Roman" w:cs="Times New Roman"/>
                <w:b/>
                <w:kern w:val="3"/>
                <w:sz w:val="24"/>
                <w:szCs w:val="24"/>
                <w:lang w:val="sl-SI" w:eastAsia="zh-CN"/>
              </w:rPr>
            </w:pPr>
          </w:p>
          <w:p w:rsidR="0052423C" w:rsidRDefault="0052423C" w:rsidP="00BF05ED">
            <w:pPr>
              <w:autoSpaceDN w:val="0"/>
              <w:spacing w:after="0" w:line="240" w:lineRule="auto"/>
              <w:textAlignment w:val="baseline"/>
              <w:rPr>
                <w:rFonts w:ascii="Times New Roman" w:hAnsi="Times New Roman" w:cs="Times New Roman"/>
                <w:b/>
                <w:kern w:val="3"/>
                <w:sz w:val="24"/>
                <w:szCs w:val="24"/>
                <w:lang w:val="sl-SI" w:eastAsia="zh-CN"/>
              </w:rPr>
            </w:pP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Characteristics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Specific inactive yeast that contains immobilized ions of copper in cell membrane and it is used for reduction of the content of sulphur compounds in wine.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matter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52423C" w:rsidRDefault="00C43778" w:rsidP="00BF05ED">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w:t>
            </w: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52423C" w:rsidRDefault="0052423C"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 xml:space="preserve">   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Pr="002919DE" w:rsidRDefault="0052423C" w:rsidP="0052423C">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8369FB"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30</w:t>
            </w:r>
            <w:r w:rsidR="00C43778" w:rsidRPr="002919DE">
              <w:rPr>
                <w:rFonts w:ascii="Times New Roman" w:hAnsi="Times New Roman" w:cs="Times New Roman"/>
                <w:b/>
                <w:bCs/>
                <w:color w:val="000000"/>
                <w:kern w:val="3"/>
                <w:sz w:val="24"/>
                <w:szCs w:val="24"/>
                <w:lang w:eastAsia="zh-CN"/>
              </w:rPr>
              <w:t>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8369FB" w:rsidP="008369FB">
            <w:pPr>
              <w:autoSpaceDN w:val="0"/>
              <w:spacing w:after="0" w:line="240" w:lineRule="auto"/>
              <w:jc w:val="center"/>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    </w:t>
            </w:r>
            <w:r w:rsidR="00C43778" w:rsidRPr="002919DE">
              <w:rPr>
                <w:rFonts w:ascii="Times New Roman" w:hAnsi="Times New Roman" w:cs="Times New Roman"/>
                <w:b/>
                <w:kern w:val="3"/>
                <w:sz w:val="24"/>
                <w:szCs w:val="24"/>
                <w:lang w:eastAsia="zh-CN"/>
              </w:rPr>
              <w:t>18.</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Inactive yeast for young red wine</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Optimum Red -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Product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Specific autolisate of yeast (Saccharomyces cerevisiae) which allows better access of polysaccharides by the extraction of mannoproteins.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Specification of product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matter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Pathogenic bacteria – no presence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1 kg, boxes10 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8369FB" w:rsidP="008369FB">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r w:rsidR="00C43778"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8369FB" w:rsidRDefault="008369FB"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8369FB"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600</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8369FB" w:rsidP="00BF05ED">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19.</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Inactive yeast for young white wines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Optimum White - </w:t>
            </w:r>
            <w:proofErr w:type="spellStart"/>
            <w:r w:rsidR="0052423C">
              <w:rPr>
                <w:rFonts w:ascii="Times New Roman" w:hAnsi="Times New Roman" w:cs="Times New Roman"/>
                <w:b/>
                <w:bCs/>
                <w:color w:val="000000"/>
                <w:kern w:val="3"/>
                <w:sz w:val="24"/>
                <w:szCs w:val="24"/>
                <w:lang w:eastAsia="zh-CN"/>
              </w:rPr>
              <w:lastRenderedPageBreak/>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Characteristics of product:</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Specific inactive yeast, rich with glutation and polysaccharides that provide protection from oxidation and give increased fullness of the wine taste.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lastRenderedPageBreak/>
              <w:t xml:space="preserve">- Specification of product </w:t>
            </w:r>
          </w:p>
          <w:p w:rsidR="00C43778" w:rsidRPr="002919DE" w:rsidRDefault="00C43778" w:rsidP="00BF05ED">
            <w:pPr>
              <w:autoSpaceDN w:val="0"/>
              <w:spacing w:after="0" w:line="240" w:lineRule="auto"/>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Releases min 2,4 mg/l of reduced  glutation</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Pathogenic bacteria – no presence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Copper&lt;2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2,5 kg, boxes10 kg</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5CEA"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6</w:t>
            </w:r>
            <w:r w:rsidR="00C43778" w:rsidRPr="002919DE">
              <w:rPr>
                <w:rFonts w:ascii="Times New Roman" w:hAnsi="Times New Roman" w:cs="Times New Roman"/>
                <w:b/>
                <w:bCs/>
                <w:color w:val="000000"/>
                <w:kern w:val="3"/>
                <w:sz w:val="24"/>
                <w:szCs w:val="24"/>
                <w:lang w:eastAsia="zh-CN"/>
              </w:rPr>
              <w:t>00</w:t>
            </w:r>
          </w:p>
        </w:tc>
      </w:tr>
      <w:tr w:rsidR="00C43778"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lastRenderedPageBreak/>
              <w:t>20.</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Mannoprotein from the cell of the inactive yeast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sidRPr="002919DE">
              <w:rPr>
                <w:rFonts w:ascii="Times New Roman" w:hAnsi="Times New Roman" w:cs="Times New Roman"/>
                <w:b/>
                <w:bCs/>
                <w:color w:val="000000"/>
                <w:kern w:val="3"/>
                <w:sz w:val="24"/>
                <w:szCs w:val="24"/>
                <w:lang w:eastAsia="zh-CN"/>
              </w:rPr>
              <w:t>Mannolees</w:t>
            </w:r>
            <w:proofErr w:type="spellEnd"/>
            <w:r w:rsidRPr="002919DE">
              <w:rPr>
                <w:rFonts w:ascii="Times New Roman" w:hAnsi="Times New Roman" w:cs="Times New Roman"/>
                <w:b/>
                <w:bCs/>
                <w:color w:val="000000"/>
                <w:kern w:val="3"/>
                <w:sz w:val="24"/>
                <w:szCs w:val="24"/>
                <w:lang w:eastAsia="zh-CN"/>
              </w:rPr>
              <w:t>-</w:t>
            </w:r>
            <w:r w:rsidR="0052423C">
              <w:rPr>
                <w:rFonts w:ascii="Times New Roman" w:hAnsi="Times New Roman" w:cs="Times New Roman"/>
                <w:b/>
                <w:bCs/>
                <w:color w:val="000000"/>
                <w:kern w:val="3"/>
                <w:sz w:val="24"/>
                <w:szCs w:val="24"/>
                <w:lang w:eastAsia="zh-CN"/>
              </w:rPr>
              <w:t xml:space="preserve"> </w:t>
            </w:r>
            <w:proofErr w:type="spellStart"/>
            <w:r w:rsidR="0052423C">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 xml:space="preserve"> </w:t>
            </w: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-Product characteristics:</w:t>
            </w:r>
          </w:p>
          <w:p w:rsidR="00C43778" w:rsidRPr="002919DE" w:rsidRDefault="00C43778" w:rsidP="00BF05ED">
            <w:pPr>
              <w:autoSpaceDN w:val="0"/>
              <w:spacing w:after="0" w:line="240" w:lineRule="auto"/>
              <w:textAlignment w:val="baseline"/>
              <w:rPr>
                <w:rFonts w:ascii="Times New Roman" w:hAnsi="Times New Roman" w:cs="Times New Roman"/>
                <w:b/>
                <w:kern w:val="3"/>
                <w:sz w:val="24"/>
                <w:szCs w:val="24"/>
                <w:lang w:val="sr-Latn-CS" w:eastAsia="zh-CN"/>
              </w:rPr>
            </w:pPr>
            <w:r w:rsidRPr="002919DE">
              <w:rPr>
                <w:rFonts w:ascii="Times New Roman" w:hAnsi="Times New Roman" w:cs="Times New Roman"/>
                <w:b/>
                <w:kern w:val="3"/>
                <w:sz w:val="24"/>
                <w:szCs w:val="24"/>
                <w:lang w:val="sl-SI" w:eastAsia="zh-CN"/>
              </w:rPr>
              <w:t>Speci</w:t>
            </w:r>
            <w:r w:rsidRPr="002919DE">
              <w:rPr>
                <w:rFonts w:ascii="Times New Roman" w:hAnsi="Times New Roman" w:cs="Times New Roman"/>
                <w:b/>
                <w:kern w:val="3"/>
                <w:sz w:val="24"/>
                <w:szCs w:val="24"/>
                <w:lang w:val="sr-Latn-CS" w:eastAsia="zh-CN"/>
              </w:rPr>
              <w:t xml:space="preserve">fic mannoproteins,obtained from the yeast cell that contribute to the im provement of organoleptic characteristics of wine (less agressivity of tannins, increased pleasantness and fullness of wine) and greater stability of proteins and tartarates.They are  used immediately before the bottling of wine. </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sidRPr="002919DE">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30</w:t>
            </w:r>
          </w:p>
        </w:tc>
      </w:tr>
      <w:tr w:rsidR="00C43778" w:rsidRPr="002919DE" w:rsidTr="00BE6D39">
        <w:trPr>
          <w:trHeight w:val="4868"/>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2423C" w:rsidRDefault="0052423C" w:rsidP="00AC1EE3">
            <w:pPr>
              <w:autoSpaceDN w:val="0"/>
              <w:spacing w:after="480" w:line="240" w:lineRule="auto"/>
              <w:textAlignment w:val="baseline"/>
              <w:rPr>
                <w:rFonts w:ascii="Times New Roman" w:hAnsi="Times New Roman" w:cs="Times New Roman"/>
                <w:b/>
                <w:kern w:val="3"/>
                <w:sz w:val="24"/>
                <w:szCs w:val="24"/>
                <w:lang w:eastAsia="zh-CN"/>
              </w:rPr>
            </w:pPr>
          </w:p>
          <w:p w:rsidR="0052423C" w:rsidRDefault="0052423C" w:rsidP="00AC1EE3">
            <w:pPr>
              <w:autoSpaceDN w:val="0"/>
              <w:spacing w:after="480" w:line="240" w:lineRule="auto"/>
              <w:textAlignment w:val="baseline"/>
              <w:rPr>
                <w:rFonts w:ascii="Times New Roman" w:hAnsi="Times New Roman" w:cs="Times New Roman"/>
                <w:b/>
                <w:kern w:val="3"/>
                <w:sz w:val="24"/>
                <w:szCs w:val="24"/>
                <w:lang w:eastAsia="zh-CN"/>
              </w:rPr>
            </w:pPr>
          </w:p>
          <w:p w:rsidR="0052423C" w:rsidRDefault="0052423C" w:rsidP="00AC1EE3">
            <w:pPr>
              <w:autoSpaceDN w:val="0"/>
              <w:spacing w:after="480" w:line="240" w:lineRule="auto"/>
              <w:textAlignment w:val="baseline"/>
              <w:rPr>
                <w:rFonts w:ascii="Times New Roman" w:hAnsi="Times New Roman" w:cs="Times New Roman"/>
                <w:b/>
                <w:kern w:val="3"/>
                <w:sz w:val="24"/>
                <w:szCs w:val="24"/>
                <w:lang w:eastAsia="zh-CN"/>
              </w:rPr>
            </w:pPr>
          </w:p>
          <w:p w:rsidR="00C43778" w:rsidRDefault="00C43778" w:rsidP="00AC1EE3">
            <w:pPr>
              <w:autoSpaceDN w:val="0"/>
              <w:spacing w:after="480" w:line="240" w:lineRule="auto"/>
              <w:textAlignment w:val="baseline"/>
              <w:rPr>
                <w:rFonts w:ascii="Times New Roman" w:hAnsi="Times New Roman" w:cs="Times New Roman"/>
                <w:b/>
                <w:kern w:val="3"/>
                <w:sz w:val="24"/>
                <w:szCs w:val="24"/>
                <w:lang w:eastAsia="zh-CN"/>
              </w:rPr>
            </w:pPr>
            <w:r w:rsidRPr="002919DE">
              <w:rPr>
                <w:rFonts w:ascii="Times New Roman" w:hAnsi="Times New Roman" w:cs="Times New Roman"/>
                <w:b/>
                <w:kern w:val="3"/>
                <w:sz w:val="24"/>
                <w:szCs w:val="24"/>
                <w:lang w:eastAsia="zh-CN"/>
              </w:rPr>
              <w:t>21.</w:t>
            </w: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22.</w:t>
            </w: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p w:rsidR="00CE32E6" w:rsidRPr="002919DE" w:rsidRDefault="00CE32E6" w:rsidP="00AC1EE3">
            <w:pPr>
              <w:autoSpaceDN w:val="0"/>
              <w:spacing w:after="480" w:line="240" w:lineRule="auto"/>
              <w:textAlignment w:val="baseline"/>
              <w:rPr>
                <w:rFonts w:ascii="Times New Roman" w:hAnsi="Times New Roman" w:cs="Times New Roman"/>
                <w:b/>
                <w:kern w:val="3"/>
                <w:sz w:val="24"/>
                <w:szCs w:val="24"/>
                <w:lang w:eastAsia="zh-CN"/>
              </w:rPr>
            </w:pP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Default="00A12C64"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Pure Lees longevity-</w:t>
            </w:r>
          </w:p>
          <w:p w:rsidR="00C43778" w:rsidRPr="002919DE" w:rsidRDefault="0052423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 xml:space="preserve"> </w:t>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C1EE3" w:rsidRDefault="00AC1EE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Pr="002919DE" w:rsidRDefault="0052423C" w:rsidP="0052423C">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rsidR="00C43778" w:rsidRPr="002919DE" w:rsidRDefault="0052423C" w:rsidP="0052423C">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EʹCO malic - </w:t>
            </w:r>
            <w:proofErr w:type="spellStart"/>
            <w:r>
              <w:rPr>
                <w:rFonts w:ascii="Times New Roman" w:hAnsi="Times New Roman" w:cs="Times New Roman"/>
                <w:b/>
                <w:bCs/>
                <w:color w:val="000000"/>
                <w:kern w:val="3"/>
                <w:sz w:val="24"/>
                <w:szCs w:val="24"/>
                <w:lang w:eastAsia="zh-CN"/>
              </w:rPr>
              <w:t>Lallemand</w:t>
            </w:r>
            <w:proofErr w:type="spellEnd"/>
            <w:r w:rsidRPr="002919DE">
              <w:rPr>
                <w:rFonts w:ascii="Times New Roman" w:hAnsi="Times New Roman" w:cs="Times New Roman"/>
                <w:b/>
                <w:bCs/>
                <w:color w:val="000000"/>
                <w:kern w:val="3"/>
                <w:sz w:val="24"/>
                <w:szCs w:val="24"/>
                <w:lang w:eastAsia="zh-CN"/>
              </w:rPr>
              <w:t xml:space="preserve"> </w:t>
            </w:r>
          </w:p>
          <w:p w:rsidR="00C43778" w:rsidRPr="002919DE" w:rsidRDefault="00C43778" w:rsidP="00BF05ED">
            <w:pPr>
              <w:autoSpaceDN w:val="0"/>
              <w:spacing w:after="0" w:line="240" w:lineRule="auto"/>
              <w:jc w:val="center"/>
              <w:textAlignment w:val="baseline"/>
              <w:rPr>
                <w:rFonts w:ascii="Times New Roman" w:hAnsi="Times New Roman" w:cs="Times New Roman"/>
                <w:b/>
                <w:kern w:val="3"/>
                <w:sz w:val="24"/>
                <w:szCs w:val="24"/>
                <w:lang w:eastAsia="zh-CN"/>
              </w:rPr>
            </w:pPr>
            <w:r w:rsidRPr="002919DE">
              <w:rPr>
                <w:rFonts w:ascii="Times New Roman" w:hAnsi="Times New Roman" w:cs="Times New Roman"/>
                <w:b/>
                <w:bCs/>
                <w:color w:val="000000"/>
                <w:kern w:val="3"/>
                <w:sz w:val="24"/>
                <w:szCs w:val="24"/>
                <w:lang w:eastAsia="zh-CN"/>
              </w:rPr>
              <w:br/>
            </w: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br/>
            </w:r>
          </w:p>
          <w:p w:rsidR="00C43778" w:rsidRPr="002919DE" w:rsidRDefault="00C43778" w:rsidP="00BF05ED">
            <w:pPr>
              <w:autoSpaceDN w:val="0"/>
              <w:spacing w:after="0" w:line="240" w:lineRule="auto"/>
              <w:jc w:val="center"/>
              <w:textAlignment w:val="baseline"/>
              <w:rPr>
                <w:rFonts w:ascii="Times New Roman" w:hAnsi="Times New Roman" w:cs="Times New Roman"/>
                <w:b/>
                <w:color w:val="000000"/>
                <w:kern w:val="3"/>
                <w:sz w:val="24"/>
                <w:szCs w:val="24"/>
                <w:lang w:eastAsia="zh-CN"/>
              </w:rPr>
            </w:pPr>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AC1EE3" w:rsidRDefault="00A12C64" w:rsidP="00BF05ED">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lastRenderedPageBreak/>
              <w:t>-Product characteristics:</w:t>
            </w:r>
          </w:p>
          <w:p w:rsidR="00A12C64" w:rsidRDefault="00A12C64"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A12C64" w:rsidRDefault="00A12C64" w:rsidP="00BF05ED">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100% specific, inactive yeast which prevents wine oxidation due to great capacity </w:t>
            </w:r>
            <w:r w:rsidR="005926E9">
              <w:rPr>
                <w:rFonts w:ascii="Times New Roman" w:hAnsi="Times New Roman" w:cs="Times New Roman"/>
                <w:kern w:val="3"/>
                <w:sz w:val="24"/>
                <w:szCs w:val="24"/>
                <w:lang w:val="sl-SI" w:eastAsia="zh-CN"/>
              </w:rPr>
              <w:t>of binding free oxygen</w:t>
            </w:r>
            <w:r w:rsidR="0055269C">
              <w:rPr>
                <w:rFonts w:ascii="Times New Roman" w:hAnsi="Times New Roman" w:cs="Times New Roman"/>
                <w:kern w:val="3"/>
                <w:sz w:val="24"/>
                <w:szCs w:val="24"/>
                <w:lang w:val="sl-SI" w:eastAsia="zh-CN"/>
              </w:rPr>
              <w:t>.</w:t>
            </w:r>
          </w:p>
          <w:p w:rsidR="0055269C" w:rsidRDefault="0055269C" w:rsidP="00BF05ED">
            <w:pPr>
              <w:autoSpaceDN w:val="0"/>
              <w:spacing w:after="0" w:line="100" w:lineRule="atLeast"/>
              <w:jc w:val="both"/>
              <w:textAlignment w:val="baseline"/>
              <w:rPr>
                <w:rFonts w:ascii="Times New Roman" w:hAnsi="Times New Roman" w:cs="Times New Roman"/>
                <w:kern w:val="3"/>
                <w:sz w:val="24"/>
                <w:szCs w:val="24"/>
                <w:lang w:val="sl-SI" w:eastAsia="zh-CN"/>
              </w:rPr>
            </w:pPr>
          </w:p>
          <w:p w:rsidR="0055269C" w:rsidRDefault="0055269C" w:rsidP="00BF05ED">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-Product specification:</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  &gt;93 %</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Pathogenic bacteria – no presence </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CFU/g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Copper&lt;2 mg/kg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1mg/kg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CE32E6" w:rsidRPr="002919DE" w:rsidRDefault="00CE32E6" w:rsidP="00CE32E6">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55269C" w:rsidRPr="0055269C" w:rsidRDefault="00CE32E6" w:rsidP="00CE32E6">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Bags 1</w:t>
            </w:r>
            <w:r w:rsidRPr="002919DE">
              <w:rPr>
                <w:rFonts w:ascii="Times New Roman" w:hAnsi="Times New Roman" w:cs="Times New Roman"/>
                <w:b/>
                <w:kern w:val="3"/>
                <w:sz w:val="24"/>
                <w:szCs w:val="24"/>
                <w:lang w:val="sl-SI" w:eastAsia="zh-CN"/>
              </w:rPr>
              <w:t xml:space="preserve"> kg, boxes10 kg</w:t>
            </w:r>
          </w:p>
          <w:p w:rsidR="00AC1EE3" w:rsidRDefault="00AC1EE3"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AC1EE3" w:rsidRDefault="00AC1EE3"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AC1EE3" w:rsidRDefault="00AC1EE3"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AC1EE3" w:rsidRDefault="00AC1EE3"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AC1EE3" w:rsidRDefault="00AC1EE3"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Oenococcus oeni</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on  ph &gt; 3,3</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on alcohol up to15 vol %</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on total SO</w:t>
            </w:r>
            <w:r w:rsidRPr="002919DE">
              <w:rPr>
                <w:rFonts w:ascii="Times New Roman" w:hAnsi="Times New Roman" w:cs="Times New Roman"/>
                <w:b/>
                <w:kern w:val="3"/>
                <w:sz w:val="24"/>
                <w:szCs w:val="24"/>
                <w:vertAlign w:val="subscript"/>
                <w:lang w:val="sl-SI" w:eastAsia="zh-CN"/>
              </w:rPr>
              <w:t xml:space="preserve">2 </w:t>
            </w:r>
            <w:r w:rsidRPr="002919DE">
              <w:rPr>
                <w:rFonts w:ascii="Times New Roman" w:hAnsi="Times New Roman" w:cs="Times New Roman"/>
                <w:b/>
                <w:kern w:val="3"/>
                <w:sz w:val="24"/>
                <w:szCs w:val="24"/>
                <w:lang w:val="sl-SI" w:eastAsia="zh-CN"/>
              </w:rPr>
              <w:t>up to 60 mg/l</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on t &gt; 16 °C</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Small need for nutrition </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Small production of volatile acids </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Without production of biogenic amines </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Suitable for coinoculation </w:t>
            </w:r>
          </w:p>
          <w:p w:rsidR="0052423C" w:rsidRPr="002919DE"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During conservation of unopened packages for 14 days at most on ambience temperature (up to 25 C), there must not be a considerable loss of the number of living cells.</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11</w:t>
            </w:r>
            <w:r w:rsidRPr="002919DE">
              <w:rPr>
                <w:rFonts w:ascii="Times New Roman" w:hAnsi="Times New Roman" w:cs="Times New Roman"/>
                <w:b/>
                <w:kern w:val="3"/>
                <w:sz w:val="24"/>
                <w:szCs w:val="24"/>
                <w:lang w:val="sl-SI" w:eastAsia="zh-CN"/>
              </w:rPr>
              <w:t>CFU/g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Yeasts o&lt;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52423C" w:rsidRPr="002919DE" w:rsidRDefault="0052423C" w:rsidP="0052423C">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52423C"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destined for 250 hl wine , transport in iso package t-4ᵒC</w:t>
            </w:r>
          </w:p>
          <w:p w:rsidR="0052423C" w:rsidRDefault="0052423C" w:rsidP="0052423C">
            <w:pPr>
              <w:autoSpaceDN w:val="0"/>
              <w:spacing w:after="0" w:line="100" w:lineRule="atLeast"/>
              <w:jc w:val="both"/>
              <w:textAlignment w:val="baseline"/>
              <w:rPr>
                <w:rFonts w:ascii="Times New Roman" w:hAnsi="Times New Roman" w:cs="Times New Roman"/>
                <w:b/>
                <w:kern w:val="3"/>
                <w:sz w:val="24"/>
                <w:szCs w:val="24"/>
                <w:lang w:val="sl-SI" w:eastAsia="zh-CN"/>
              </w:rPr>
            </w:pPr>
          </w:p>
          <w:p w:rsidR="00BE6D39" w:rsidRPr="002919DE" w:rsidRDefault="00BE6D39" w:rsidP="00BF05ED">
            <w:pPr>
              <w:autoSpaceDN w:val="0"/>
              <w:spacing w:after="0" w:line="240" w:lineRule="auto"/>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C43778"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kg</w:t>
            </w: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 xml:space="preserve">    </w:t>
            </w:r>
            <w:proofErr w:type="spellStart"/>
            <w:r>
              <w:rPr>
                <w:rFonts w:ascii="Times New Roman" w:hAnsi="Times New Roman" w:cs="Times New Roman"/>
                <w:b/>
                <w:color w:val="000000"/>
                <w:kern w:val="3"/>
                <w:sz w:val="24"/>
                <w:szCs w:val="24"/>
                <w:lang w:eastAsia="zh-CN"/>
              </w:rPr>
              <w:t>p</w:t>
            </w:r>
            <w:r w:rsidR="0052423C">
              <w:rPr>
                <w:rFonts w:ascii="Times New Roman" w:hAnsi="Times New Roman" w:cs="Times New Roman"/>
                <w:b/>
                <w:color w:val="000000"/>
                <w:kern w:val="3"/>
                <w:sz w:val="24"/>
                <w:szCs w:val="24"/>
                <w:lang w:eastAsia="zh-CN"/>
              </w:rPr>
              <w:t>s</w:t>
            </w:r>
            <w:r>
              <w:rPr>
                <w:rFonts w:ascii="Times New Roman" w:hAnsi="Times New Roman" w:cs="Times New Roman"/>
                <w:b/>
                <w:color w:val="000000"/>
                <w:kern w:val="3"/>
                <w:sz w:val="24"/>
                <w:szCs w:val="24"/>
                <w:lang w:eastAsia="zh-CN"/>
              </w:rPr>
              <w:t>c</w:t>
            </w:r>
            <w:proofErr w:type="spellEnd"/>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A74EAC" w:rsidRPr="002919DE" w:rsidRDefault="00A74EAC" w:rsidP="00A74EAC">
            <w:pPr>
              <w:autoSpaceDN w:val="0"/>
              <w:spacing w:after="0" w:line="100" w:lineRule="atLeast"/>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Pr="002919DE" w:rsidRDefault="00C43778"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
          <w:p w:rsidR="00C43778" w:rsidRDefault="00C43778"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AC1EE3" w:rsidRDefault="00AC1EE3"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AC1EE3" w:rsidRDefault="00AC1EE3" w:rsidP="00BF05ED">
            <w:pPr>
              <w:autoSpaceDN w:val="0"/>
              <w:spacing w:after="0" w:line="100" w:lineRule="atLeast"/>
              <w:textAlignment w:val="baseline"/>
              <w:rPr>
                <w:rFonts w:ascii="Times New Roman" w:hAnsi="Times New Roman" w:cs="Times New Roman"/>
                <w:b/>
                <w:color w:val="000000"/>
                <w:kern w:val="3"/>
                <w:sz w:val="24"/>
                <w:szCs w:val="24"/>
                <w:lang w:eastAsia="zh-CN"/>
              </w:rPr>
            </w:pPr>
          </w:p>
          <w:p w:rsidR="00AC1EE3" w:rsidRPr="002919DE" w:rsidRDefault="00AC1EE3" w:rsidP="00BF05ED">
            <w:pPr>
              <w:autoSpaceDN w:val="0"/>
              <w:spacing w:after="0" w:line="100" w:lineRule="atLeast"/>
              <w:textAlignment w:val="baseline"/>
              <w:rPr>
                <w:rFonts w:ascii="Times New Roman" w:hAnsi="Times New Roman" w:cs="Times New Roman"/>
                <w:b/>
                <w:color w:val="000000"/>
                <w:kern w:val="3"/>
                <w:sz w:val="24"/>
                <w:szCs w:val="24"/>
                <w:lang w:eastAsia="zh-CN"/>
              </w:rPr>
            </w:pP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C1EE3" w:rsidP="00AC1EE3">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9090D" w:rsidP="00AC1EE3">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30</w:t>
            </w: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AC1EE3">
              <w:rPr>
                <w:rFonts w:ascii="Times New Roman" w:hAnsi="Times New Roman" w:cs="Times New Roman"/>
                <w:b/>
                <w:bCs/>
                <w:color w:val="000000"/>
                <w:kern w:val="3"/>
                <w:sz w:val="24"/>
                <w:szCs w:val="24"/>
                <w:lang w:eastAsia="zh-CN"/>
              </w:rPr>
              <w:t xml:space="preserve"> </w:t>
            </w: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Pr="002919DE" w:rsidRDefault="00A74EAC" w:rsidP="00AC1EE3">
            <w:pPr>
              <w:autoSpaceDN w:val="0"/>
              <w:spacing w:after="0" w:line="240" w:lineRule="auto"/>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Pr="002919DE"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C43778" w:rsidRDefault="00C43778"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A74EAC" w:rsidRDefault="00A74E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52423C" w:rsidRDefault="00280991" w:rsidP="00A9090D">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
          <w:p w:rsidR="0052423C" w:rsidRDefault="0052423C" w:rsidP="00A9090D">
            <w:pPr>
              <w:autoSpaceDN w:val="0"/>
              <w:spacing w:after="0" w:line="240" w:lineRule="auto"/>
              <w:textAlignment w:val="baseline"/>
              <w:rPr>
                <w:rFonts w:ascii="Times New Roman" w:hAnsi="Times New Roman" w:cs="Times New Roman"/>
                <w:b/>
                <w:bCs/>
                <w:color w:val="000000"/>
                <w:kern w:val="3"/>
                <w:sz w:val="24"/>
                <w:szCs w:val="24"/>
                <w:lang w:eastAsia="zh-CN"/>
              </w:rPr>
            </w:pPr>
          </w:p>
          <w:p w:rsidR="0052423C" w:rsidRDefault="0052423C" w:rsidP="00A9090D">
            <w:pPr>
              <w:autoSpaceDN w:val="0"/>
              <w:spacing w:after="0" w:line="240" w:lineRule="auto"/>
              <w:textAlignment w:val="baseline"/>
              <w:rPr>
                <w:rFonts w:ascii="Times New Roman" w:hAnsi="Times New Roman" w:cs="Times New Roman"/>
                <w:b/>
                <w:bCs/>
                <w:color w:val="000000"/>
                <w:kern w:val="3"/>
                <w:sz w:val="24"/>
                <w:szCs w:val="24"/>
                <w:lang w:eastAsia="zh-CN"/>
              </w:rPr>
            </w:pPr>
          </w:p>
          <w:p w:rsidR="0052423C" w:rsidRDefault="0052423C" w:rsidP="00A9090D">
            <w:pPr>
              <w:autoSpaceDN w:val="0"/>
              <w:spacing w:after="0" w:line="240" w:lineRule="auto"/>
              <w:textAlignment w:val="baseline"/>
              <w:rPr>
                <w:rFonts w:ascii="Times New Roman" w:hAnsi="Times New Roman" w:cs="Times New Roman"/>
                <w:b/>
                <w:bCs/>
                <w:color w:val="000000"/>
                <w:kern w:val="3"/>
                <w:sz w:val="24"/>
                <w:szCs w:val="24"/>
                <w:lang w:eastAsia="zh-CN"/>
              </w:rPr>
            </w:pPr>
          </w:p>
          <w:p w:rsidR="0052423C" w:rsidRDefault="0052423C" w:rsidP="00A9090D">
            <w:pPr>
              <w:autoSpaceDN w:val="0"/>
              <w:spacing w:after="0" w:line="240" w:lineRule="auto"/>
              <w:textAlignment w:val="baseline"/>
              <w:rPr>
                <w:rFonts w:ascii="Times New Roman" w:hAnsi="Times New Roman" w:cs="Times New Roman"/>
                <w:b/>
                <w:bCs/>
                <w:color w:val="000000"/>
                <w:kern w:val="3"/>
                <w:sz w:val="24"/>
                <w:szCs w:val="24"/>
                <w:lang w:eastAsia="zh-CN"/>
              </w:rPr>
            </w:pPr>
          </w:p>
          <w:p w:rsidR="00A74EAC" w:rsidRPr="002919DE" w:rsidRDefault="00280991" w:rsidP="00A9090D">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r w:rsidR="0052423C">
              <w:rPr>
                <w:rFonts w:ascii="Times New Roman" w:hAnsi="Times New Roman" w:cs="Times New Roman"/>
                <w:b/>
                <w:bCs/>
                <w:color w:val="000000"/>
                <w:kern w:val="3"/>
                <w:sz w:val="24"/>
                <w:szCs w:val="24"/>
                <w:lang w:eastAsia="zh-CN"/>
              </w:rPr>
              <w:t>35</w:t>
            </w:r>
          </w:p>
        </w:tc>
      </w:tr>
      <w:tr w:rsidR="005B0977" w:rsidRPr="002919DE" w:rsidTr="005B0977">
        <w:trPr>
          <w:trHeight w:val="2989"/>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B0977" w:rsidRDefault="00421509" w:rsidP="00BF05ED">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lastRenderedPageBreak/>
              <w:t xml:space="preserve">  2</w:t>
            </w:r>
            <w:r w:rsidR="0052423C">
              <w:rPr>
                <w:rFonts w:ascii="Times New Roman" w:hAnsi="Times New Roman" w:cs="Times New Roman"/>
                <w:b/>
                <w:kern w:val="3"/>
                <w:sz w:val="24"/>
                <w:szCs w:val="24"/>
                <w:lang w:eastAsia="zh-CN"/>
              </w:rPr>
              <w:t>3</w:t>
            </w:r>
            <w:r>
              <w:rPr>
                <w:rFonts w:ascii="Times New Roman" w:hAnsi="Times New Roman" w:cs="Times New Roman"/>
                <w:b/>
                <w:kern w:val="3"/>
                <w:sz w:val="24"/>
                <w:szCs w:val="24"/>
                <w:lang w:eastAsia="zh-CN"/>
              </w:rPr>
              <w:t xml:space="preserve">. </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421509" w:rsidRPr="002919DE" w:rsidRDefault="00421509" w:rsidP="00421509">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sidRPr="002919DE">
              <w:rPr>
                <w:rFonts w:ascii="Times New Roman" w:hAnsi="Times New Roman" w:cs="Times New Roman"/>
                <w:b/>
                <w:bCs/>
                <w:color w:val="000000"/>
                <w:kern w:val="3"/>
                <w:sz w:val="24"/>
                <w:szCs w:val="24"/>
                <w:lang w:eastAsia="zh-CN"/>
              </w:rPr>
              <w:t xml:space="preserve">Bacteria  for malolactic co-inoculation </w:t>
            </w:r>
          </w:p>
          <w:p w:rsidR="00421509" w:rsidRDefault="00421509" w:rsidP="0042150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ML Prime </w:t>
            </w:r>
            <w:r w:rsidRPr="002919DE">
              <w:rPr>
                <w:rFonts w:ascii="Times New Roman" w:hAnsi="Times New Roman" w:cs="Times New Roman"/>
                <w:b/>
                <w:bCs/>
                <w:color w:val="000000"/>
                <w:kern w:val="3"/>
                <w:sz w:val="24"/>
                <w:szCs w:val="24"/>
                <w:lang w:eastAsia="zh-CN"/>
              </w:rPr>
              <w:t xml:space="preserve"> - </w:t>
            </w:r>
            <w:r>
              <w:rPr>
                <w:rFonts w:ascii="Times New Roman" w:hAnsi="Times New Roman" w:cs="Times New Roman"/>
                <w:b/>
                <w:bCs/>
                <w:color w:val="000000"/>
                <w:kern w:val="3"/>
                <w:sz w:val="24"/>
                <w:szCs w:val="24"/>
                <w:lang w:eastAsia="zh-CN"/>
              </w:rPr>
              <w:t xml:space="preserve">  </w:t>
            </w:r>
          </w:p>
          <w:p w:rsidR="005B0977" w:rsidRPr="002919DE" w:rsidRDefault="00421509" w:rsidP="00421509">
            <w:pPr>
              <w:autoSpaceDN w:val="0"/>
              <w:spacing w:after="0" w:line="240" w:lineRule="auto"/>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B0977" w:rsidRDefault="005B0977"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5B0977" w:rsidRDefault="005B0977"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Type of bacteria:</w:t>
            </w: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lactobacillus plantarum</w:t>
            </w: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-Bacteria characteristics</w:t>
            </w: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Tolerance on  ph &gt; 3,4</w:t>
            </w: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on alcohol up to15</w:t>
            </w:r>
            <w:r>
              <w:rPr>
                <w:rFonts w:ascii="Times New Roman" w:hAnsi="Times New Roman" w:cs="Times New Roman"/>
                <w:b/>
                <w:kern w:val="3"/>
                <w:sz w:val="24"/>
                <w:szCs w:val="24"/>
                <w:lang w:val="sl-SI" w:eastAsia="zh-CN"/>
              </w:rPr>
              <w:t>,5</w:t>
            </w:r>
            <w:r w:rsidRPr="002919DE">
              <w:rPr>
                <w:rFonts w:ascii="Times New Roman" w:hAnsi="Times New Roman" w:cs="Times New Roman"/>
                <w:b/>
                <w:kern w:val="3"/>
                <w:sz w:val="24"/>
                <w:szCs w:val="24"/>
                <w:lang w:val="sl-SI" w:eastAsia="zh-CN"/>
              </w:rPr>
              <w:t xml:space="preserve"> vol %</w:t>
            </w: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Tolerance on total SO</w:t>
            </w:r>
            <w:r w:rsidRPr="002919DE">
              <w:rPr>
                <w:rFonts w:ascii="Times New Roman" w:hAnsi="Times New Roman" w:cs="Times New Roman"/>
                <w:b/>
                <w:kern w:val="3"/>
                <w:sz w:val="24"/>
                <w:szCs w:val="24"/>
                <w:vertAlign w:val="subscript"/>
                <w:lang w:val="sl-SI" w:eastAsia="zh-CN"/>
              </w:rPr>
              <w:t xml:space="preserve">2 </w:t>
            </w:r>
            <w:r>
              <w:rPr>
                <w:rFonts w:ascii="Times New Roman" w:hAnsi="Times New Roman" w:cs="Times New Roman"/>
                <w:b/>
                <w:kern w:val="3"/>
                <w:sz w:val="24"/>
                <w:szCs w:val="24"/>
                <w:lang w:val="sl-SI" w:eastAsia="zh-CN"/>
              </w:rPr>
              <w:t>up to 5</w:t>
            </w:r>
            <w:r w:rsidRPr="002919DE">
              <w:rPr>
                <w:rFonts w:ascii="Times New Roman" w:hAnsi="Times New Roman" w:cs="Times New Roman"/>
                <w:b/>
                <w:kern w:val="3"/>
                <w:sz w:val="24"/>
                <w:szCs w:val="24"/>
                <w:lang w:val="sl-SI" w:eastAsia="zh-CN"/>
              </w:rPr>
              <w:t>0 mg/l</w:t>
            </w:r>
          </w:p>
          <w:p w:rsidR="002B11A7" w:rsidRPr="002919DE" w:rsidRDefault="007D4386"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Tolerance on t  20- 2</w:t>
            </w:r>
            <w:r w:rsidR="002B11A7" w:rsidRPr="002919DE">
              <w:rPr>
                <w:rFonts w:ascii="Times New Roman" w:hAnsi="Times New Roman" w:cs="Times New Roman"/>
                <w:b/>
                <w:kern w:val="3"/>
                <w:sz w:val="24"/>
                <w:szCs w:val="24"/>
                <w:lang w:val="sl-SI" w:eastAsia="zh-CN"/>
              </w:rPr>
              <w:t>6 °C</w:t>
            </w:r>
          </w:p>
          <w:p w:rsidR="002B11A7" w:rsidRDefault="007D4386"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Very s</w:t>
            </w:r>
            <w:r w:rsidR="002B11A7" w:rsidRPr="002919DE">
              <w:rPr>
                <w:rFonts w:ascii="Times New Roman" w:hAnsi="Times New Roman" w:cs="Times New Roman"/>
                <w:b/>
                <w:kern w:val="3"/>
                <w:sz w:val="24"/>
                <w:szCs w:val="24"/>
                <w:lang w:val="sl-SI" w:eastAsia="zh-CN"/>
              </w:rPr>
              <w:t xml:space="preserve">mall need for nutrition </w:t>
            </w:r>
          </w:p>
          <w:p w:rsidR="007D4386" w:rsidRPr="002919DE" w:rsidRDefault="007D4386"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High fermentation speed </w:t>
            </w:r>
          </w:p>
          <w:p w:rsidR="002B11A7"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Sma</w:t>
            </w:r>
            <w:r w:rsidR="007D4386">
              <w:rPr>
                <w:rFonts w:ascii="Times New Roman" w:hAnsi="Times New Roman" w:cs="Times New Roman"/>
                <w:b/>
                <w:kern w:val="3"/>
                <w:sz w:val="24"/>
                <w:szCs w:val="24"/>
                <w:lang w:val="sl-SI" w:eastAsia="zh-CN"/>
              </w:rPr>
              <w:t xml:space="preserve">ll production of </w:t>
            </w:r>
            <w:r w:rsidR="00E57B59">
              <w:rPr>
                <w:rFonts w:ascii="Times New Roman" w:hAnsi="Times New Roman" w:cs="Times New Roman"/>
                <w:b/>
                <w:kern w:val="3"/>
                <w:sz w:val="24"/>
                <w:szCs w:val="24"/>
                <w:lang w:val="sl-SI" w:eastAsia="zh-CN"/>
              </w:rPr>
              <w:t>diacetyl</w:t>
            </w:r>
          </w:p>
          <w:p w:rsidR="00E57B59" w:rsidRDefault="00E57B59" w:rsidP="002B11A7">
            <w:pPr>
              <w:autoSpaceDN w:val="0"/>
              <w:spacing w:after="0" w:line="100" w:lineRule="atLeast"/>
              <w:jc w:val="both"/>
              <w:textAlignment w:val="baseline"/>
              <w:rPr>
                <w:rFonts w:ascii="Times New Roman" w:hAnsi="Times New Roman" w:cs="Times New Roman"/>
                <w:b/>
                <w:kern w:val="3"/>
                <w:sz w:val="24"/>
                <w:szCs w:val="24"/>
                <w:lang w:val="sl-SI" w:eastAsia="zh-CN"/>
              </w:rPr>
            </w:pPr>
          </w:p>
          <w:p w:rsidR="00E57B59" w:rsidRPr="002919DE" w:rsidRDefault="00E57B59" w:rsidP="002B11A7">
            <w:pPr>
              <w:autoSpaceDN w:val="0"/>
              <w:spacing w:after="0" w:line="100" w:lineRule="atLeast"/>
              <w:jc w:val="both"/>
              <w:textAlignment w:val="baseline"/>
              <w:rPr>
                <w:rFonts w:ascii="Times New Roman" w:hAnsi="Times New Roman" w:cs="Times New Roman"/>
                <w:b/>
                <w:kern w:val="3"/>
                <w:sz w:val="24"/>
                <w:szCs w:val="24"/>
                <w:lang w:val="sl-SI" w:eastAsia="zh-CN"/>
              </w:rPr>
            </w:pPr>
          </w:p>
          <w:p w:rsidR="002B11A7" w:rsidRPr="002919DE"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Without production of biogenic amines </w:t>
            </w:r>
          </w:p>
          <w:p w:rsidR="002B11A7" w:rsidRDefault="002B11A7"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Suitable for coinoculation </w:t>
            </w:r>
          </w:p>
          <w:p w:rsidR="00305002" w:rsidRDefault="00305002" w:rsidP="002B11A7">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without production of volatile acids </w:t>
            </w:r>
          </w:p>
          <w:p w:rsidR="00305002" w:rsidRPr="002919DE" w:rsidRDefault="00305002" w:rsidP="002B11A7">
            <w:pPr>
              <w:autoSpaceDN w:val="0"/>
              <w:spacing w:after="0" w:line="100" w:lineRule="atLeast"/>
              <w:jc w:val="both"/>
              <w:textAlignment w:val="baseline"/>
              <w:rPr>
                <w:rFonts w:ascii="Times New Roman" w:hAnsi="Times New Roman" w:cs="Times New Roman"/>
                <w:b/>
                <w:kern w:val="3"/>
                <w:sz w:val="24"/>
                <w:szCs w:val="24"/>
                <w:lang w:val="sl-SI" w:eastAsia="zh-CN"/>
              </w:rPr>
            </w:pP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Specification of product</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Number of living cells &gt; 10</w:t>
            </w:r>
            <w:r w:rsidRPr="002919DE">
              <w:rPr>
                <w:rFonts w:ascii="Times New Roman" w:hAnsi="Times New Roman" w:cs="Times New Roman"/>
                <w:b/>
                <w:kern w:val="3"/>
                <w:sz w:val="24"/>
                <w:szCs w:val="24"/>
                <w:vertAlign w:val="superscript"/>
                <w:lang w:val="sl-SI" w:eastAsia="zh-CN"/>
              </w:rPr>
              <w:t>11</w:t>
            </w:r>
            <w:r w:rsidRPr="002919DE">
              <w:rPr>
                <w:rFonts w:ascii="Times New Roman" w:hAnsi="Times New Roman" w:cs="Times New Roman"/>
                <w:b/>
                <w:kern w:val="3"/>
                <w:sz w:val="24"/>
                <w:szCs w:val="24"/>
                <w:lang w:val="sl-SI" w:eastAsia="zh-CN"/>
              </w:rPr>
              <w:t>CFU/g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Dry contents &gt;92 %</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Coliform &lt; 10</w:t>
            </w:r>
            <w:r w:rsidRPr="002919DE">
              <w:rPr>
                <w:rFonts w:ascii="Times New Roman" w:hAnsi="Times New Roman" w:cs="Times New Roman"/>
                <w:b/>
                <w:kern w:val="3"/>
                <w:sz w:val="24"/>
                <w:szCs w:val="24"/>
                <w:vertAlign w:val="superscript"/>
                <w:lang w:val="sl-SI" w:eastAsia="zh-CN"/>
              </w:rPr>
              <w:t>2</w:t>
            </w:r>
            <w:r w:rsidRPr="002919DE">
              <w:rPr>
                <w:rFonts w:ascii="Times New Roman" w:hAnsi="Times New Roman" w:cs="Times New Roman"/>
                <w:b/>
                <w:kern w:val="3"/>
                <w:sz w:val="24"/>
                <w:szCs w:val="24"/>
                <w:lang w:val="sl-SI" w:eastAsia="zh-CN"/>
              </w:rPr>
              <w:t xml:space="preserve"> CFU/g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Pathogenic bacteria – no presence</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Lactic bacteria&lt;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Acetic bacteria  &lt; 10</w:t>
            </w:r>
            <w:r w:rsidRPr="002919DE">
              <w:rPr>
                <w:rFonts w:ascii="Times New Roman" w:hAnsi="Times New Roman" w:cs="Times New Roman"/>
                <w:b/>
                <w:kern w:val="3"/>
                <w:sz w:val="24"/>
                <w:szCs w:val="24"/>
                <w:vertAlign w:val="superscript"/>
                <w:lang w:val="sl-SI" w:eastAsia="zh-CN"/>
              </w:rPr>
              <w:t>4</w:t>
            </w:r>
            <w:r w:rsidRPr="002919DE">
              <w:rPr>
                <w:rFonts w:ascii="Times New Roman" w:hAnsi="Times New Roman" w:cs="Times New Roman"/>
                <w:b/>
                <w:kern w:val="3"/>
                <w:sz w:val="24"/>
                <w:szCs w:val="24"/>
                <w:lang w:val="sl-SI" w:eastAsia="zh-CN"/>
              </w:rPr>
              <w:t xml:space="preserve"> CFU/g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Molds&lt; 10</w:t>
            </w:r>
            <w:r w:rsidRPr="002919DE">
              <w:rPr>
                <w:rFonts w:ascii="Times New Roman" w:hAnsi="Times New Roman" w:cs="Times New Roman"/>
                <w:b/>
                <w:kern w:val="3"/>
                <w:sz w:val="24"/>
                <w:szCs w:val="24"/>
                <w:vertAlign w:val="superscript"/>
                <w:lang w:val="sl-SI" w:eastAsia="zh-CN"/>
              </w:rPr>
              <w:t>3</w:t>
            </w:r>
            <w:r w:rsidRPr="002919DE">
              <w:rPr>
                <w:rFonts w:ascii="Times New Roman" w:hAnsi="Times New Roman" w:cs="Times New Roman"/>
                <w:b/>
                <w:kern w:val="3"/>
                <w:sz w:val="24"/>
                <w:szCs w:val="24"/>
                <w:lang w:val="sl-SI" w:eastAsia="zh-CN"/>
              </w:rPr>
              <w:t xml:space="preserve"> CFU/g</w:t>
            </w:r>
          </w:p>
          <w:p w:rsidR="002B11A7" w:rsidRPr="002919DE" w:rsidRDefault="001C2FD3" w:rsidP="002B11A7">
            <w:pPr>
              <w:autoSpaceDN w:val="0"/>
              <w:spacing w:after="0" w:line="240" w:lineRule="auto"/>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Yeasts </w:t>
            </w:r>
            <w:r w:rsidR="002B11A7" w:rsidRPr="002919DE">
              <w:rPr>
                <w:rFonts w:ascii="Times New Roman" w:hAnsi="Times New Roman" w:cs="Times New Roman"/>
                <w:b/>
                <w:kern w:val="3"/>
                <w:sz w:val="24"/>
                <w:szCs w:val="24"/>
                <w:lang w:val="sl-SI" w:eastAsia="zh-CN"/>
              </w:rPr>
              <w:t>&lt; 10</w:t>
            </w:r>
            <w:r w:rsidR="002B11A7" w:rsidRPr="002919DE">
              <w:rPr>
                <w:rFonts w:ascii="Times New Roman" w:hAnsi="Times New Roman" w:cs="Times New Roman"/>
                <w:b/>
                <w:kern w:val="3"/>
                <w:sz w:val="24"/>
                <w:szCs w:val="24"/>
                <w:vertAlign w:val="superscript"/>
                <w:lang w:val="sl-SI" w:eastAsia="zh-CN"/>
              </w:rPr>
              <w:t>3</w:t>
            </w:r>
            <w:r w:rsidR="002B11A7" w:rsidRPr="002919DE">
              <w:rPr>
                <w:rFonts w:ascii="Times New Roman" w:hAnsi="Times New Roman" w:cs="Times New Roman"/>
                <w:b/>
                <w:kern w:val="3"/>
                <w:sz w:val="24"/>
                <w:szCs w:val="24"/>
                <w:lang w:val="sl-SI" w:eastAsia="zh-CN"/>
              </w:rPr>
              <w:t xml:space="preserve"> CFU/g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Copper&lt; 2 mg/kg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Lead &lt; 1 mg/kg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Arsenic &lt; 3 mg/kg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Cadmium &lt; 1 mg/kg</w:t>
            </w:r>
          </w:p>
          <w:p w:rsidR="002B11A7" w:rsidRPr="002919DE" w:rsidRDefault="002B11A7" w:rsidP="002B11A7">
            <w:pPr>
              <w:autoSpaceDN w:val="0"/>
              <w:spacing w:after="0" w:line="240" w:lineRule="auto"/>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 xml:space="preserve">- Product package </w:t>
            </w:r>
          </w:p>
          <w:p w:rsidR="005B0977" w:rsidRDefault="002B11A7" w:rsidP="00BF05ED">
            <w:pPr>
              <w:autoSpaceDN w:val="0"/>
              <w:spacing w:after="0" w:line="100" w:lineRule="atLeast"/>
              <w:jc w:val="both"/>
              <w:textAlignment w:val="baseline"/>
              <w:rPr>
                <w:rFonts w:ascii="Times New Roman" w:hAnsi="Times New Roman" w:cs="Times New Roman"/>
                <w:b/>
                <w:kern w:val="3"/>
                <w:sz w:val="24"/>
                <w:szCs w:val="24"/>
                <w:lang w:val="sl-SI" w:eastAsia="zh-CN"/>
              </w:rPr>
            </w:pPr>
            <w:r w:rsidRPr="002919DE">
              <w:rPr>
                <w:rFonts w:ascii="Times New Roman" w:hAnsi="Times New Roman" w:cs="Times New Roman"/>
                <w:b/>
                <w:kern w:val="3"/>
                <w:sz w:val="24"/>
                <w:szCs w:val="24"/>
                <w:lang w:val="sl-SI" w:eastAsia="zh-CN"/>
              </w:rPr>
              <w:t>Bags, destined for 250 hl wine , transport in iso package t-4ᵒC</w:t>
            </w:r>
          </w:p>
          <w:p w:rsidR="005B0977" w:rsidRPr="002919DE" w:rsidRDefault="005B0977" w:rsidP="00BF05ED">
            <w:pPr>
              <w:autoSpaceDN w:val="0"/>
              <w:spacing w:after="0" w:line="100" w:lineRule="atLeast"/>
              <w:jc w:val="both"/>
              <w:textAlignment w:val="baseline"/>
              <w:rPr>
                <w:rFonts w:ascii="Times New Roman" w:hAnsi="Times New Roman" w:cs="Times New Roman"/>
                <w:b/>
                <w:kern w:val="3"/>
                <w:sz w:val="24"/>
                <w:szCs w:val="24"/>
                <w:lang w:val="sl-SI" w:eastAsia="zh-CN"/>
              </w:rPr>
            </w:pP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B0977" w:rsidRPr="002919DE" w:rsidRDefault="0052423C"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proofErr w:type="spellStart"/>
            <w:r>
              <w:rPr>
                <w:rFonts w:ascii="Times New Roman" w:hAnsi="Times New Roman" w:cs="Times New Roman"/>
                <w:b/>
                <w:color w:val="000000"/>
                <w:kern w:val="3"/>
                <w:sz w:val="24"/>
                <w:szCs w:val="24"/>
                <w:lang w:eastAsia="zh-CN"/>
              </w:rPr>
              <w:t>psc</w:t>
            </w:r>
            <w:proofErr w:type="spellEnd"/>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B0977" w:rsidRDefault="00E57B59"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1</w:t>
            </w:r>
            <w:r w:rsidR="0052423C">
              <w:rPr>
                <w:rFonts w:ascii="Times New Roman" w:hAnsi="Times New Roman" w:cs="Times New Roman"/>
                <w:b/>
                <w:bCs/>
                <w:color w:val="000000"/>
                <w:kern w:val="3"/>
                <w:sz w:val="24"/>
                <w:szCs w:val="24"/>
                <w:lang w:eastAsia="zh-CN"/>
              </w:rPr>
              <w:t>8</w:t>
            </w:r>
          </w:p>
        </w:tc>
      </w:tr>
      <w:tr w:rsidR="005B0977" w:rsidRPr="002919DE" w:rsidTr="005B0977">
        <w:trPr>
          <w:trHeight w:val="866"/>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5B0977" w:rsidRDefault="00CF38AC" w:rsidP="00BF05ED">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w:t>
            </w:r>
            <w:r w:rsidR="0052423C">
              <w:rPr>
                <w:rFonts w:ascii="Times New Roman" w:hAnsi="Times New Roman" w:cs="Times New Roman"/>
                <w:b/>
                <w:kern w:val="3"/>
                <w:sz w:val="24"/>
                <w:szCs w:val="24"/>
                <w:lang w:eastAsia="zh-CN"/>
              </w:rPr>
              <w:t>4</w:t>
            </w:r>
            <w:r>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5B0977" w:rsidRDefault="00CF38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Inactive yeast for improving aromatic complexity of white wines</w:t>
            </w:r>
          </w:p>
          <w:p w:rsidR="00CF38AC" w:rsidRPr="002919DE" w:rsidRDefault="00CF38AC"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Lalvigne</w:t>
            </w:r>
            <w:proofErr w:type="spellEnd"/>
            <w:r>
              <w:rPr>
                <w:rFonts w:ascii="Times New Roman" w:hAnsi="Times New Roman" w:cs="Times New Roman"/>
                <w:b/>
                <w:bCs/>
                <w:color w:val="000000"/>
                <w:kern w:val="3"/>
                <w:sz w:val="24"/>
                <w:szCs w:val="24"/>
                <w:lang w:eastAsia="zh-CN"/>
              </w:rPr>
              <w:t xml:space="preserve"> aroma-</w:t>
            </w:r>
            <w:r w:rsidR="0052423C">
              <w:rPr>
                <w:rFonts w:ascii="Times New Roman" w:hAnsi="Times New Roman" w:cs="Times New Roman"/>
                <w:b/>
                <w:bCs/>
                <w:color w:val="000000"/>
                <w:kern w:val="3"/>
                <w:sz w:val="24"/>
                <w:szCs w:val="24"/>
                <w:lang w:eastAsia="zh-CN"/>
              </w:rPr>
              <w:t xml:space="preserve">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5B0977" w:rsidRDefault="00CF38AC" w:rsidP="00BF05ED">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 xml:space="preserve">-Product characteristics: </w:t>
            </w:r>
          </w:p>
          <w:p w:rsidR="00CF38AC" w:rsidRDefault="00CF38AC" w:rsidP="00BF05ED">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100% fraction of inactive yeast Saccharomyces cerevisiae that create higher complexity of aromatic compunds of wines as well as better mouthfeel. </w:t>
            </w:r>
          </w:p>
          <w:p w:rsidR="006730AB" w:rsidRDefault="006730AB" w:rsidP="00BF05ED">
            <w:pPr>
              <w:autoSpaceDN w:val="0"/>
              <w:spacing w:after="0" w:line="100" w:lineRule="atLeast"/>
              <w:jc w:val="both"/>
              <w:textAlignment w:val="baseline"/>
              <w:rPr>
                <w:rFonts w:ascii="Times New Roman" w:hAnsi="Times New Roman" w:cs="Times New Roman"/>
                <w:kern w:val="3"/>
                <w:sz w:val="24"/>
                <w:szCs w:val="24"/>
                <w:lang w:val="sl-SI" w:eastAsia="zh-CN"/>
              </w:rPr>
            </w:pPr>
          </w:p>
          <w:p w:rsidR="006730AB" w:rsidRPr="00CF38AC" w:rsidRDefault="006730AB" w:rsidP="00BF05ED">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GMO free</w:t>
            </w:r>
          </w:p>
          <w:p w:rsidR="005B0977" w:rsidRDefault="006005C1" w:rsidP="00BF05ED">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-package of product</w:t>
            </w:r>
          </w:p>
          <w:p w:rsidR="006005C1" w:rsidRPr="006005C1" w:rsidRDefault="006005C1" w:rsidP="00BF05ED">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Bags of 3 kgs, boxes of 6kgs</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5B0977" w:rsidRPr="002919DE" w:rsidRDefault="006730AB" w:rsidP="00BF05ED">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5B0977" w:rsidRDefault="006730AB"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60</w:t>
            </w:r>
          </w:p>
        </w:tc>
      </w:tr>
      <w:tr w:rsidR="00FC7553" w:rsidRPr="002919DE" w:rsidTr="00BF05ED">
        <w:trPr>
          <w:trHeight w:val="350"/>
        </w:trPr>
        <w:tc>
          <w:tcPr>
            <w:tcW w:w="942" w:type="dxa"/>
            <w:tcBorders>
              <w:top w:val="single" w:sz="4" w:space="0" w:color="auto"/>
              <w:left w:val="single" w:sz="8" w:space="0" w:color="000001"/>
              <w:bottom w:val="single" w:sz="4" w:space="0" w:color="auto"/>
            </w:tcBorders>
            <w:tcMar>
              <w:top w:w="0" w:type="dxa"/>
              <w:left w:w="70" w:type="dxa"/>
              <w:bottom w:w="0" w:type="dxa"/>
              <w:right w:w="70" w:type="dxa"/>
            </w:tcMar>
            <w:vAlign w:val="center"/>
          </w:tcPr>
          <w:p w:rsidR="00FC7553" w:rsidRDefault="00FC7553" w:rsidP="00BF05ED">
            <w:pPr>
              <w:autoSpaceDN w:val="0"/>
              <w:spacing w:after="0" w:line="240" w:lineRule="auto"/>
              <w:textAlignment w:val="baseline"/>
              <w:rPr>
                <w:rFonts w:ascii="Times New Roman" w:hAnsi="Times New Roman" w:cs="Times New Roman"/>
                <w:b/>
                <w:kern w:val="3"/>
                <w:sz w:val="24"/>
                <w:szCs w:val="24"/>
                <w:lang w:eastAsia="zh-CN"/>
              </w:rPr>
            </w:pPr>
            <w:r>
              <w:rPr>
                <w:rFonts w:ascii="Times New Roman" w:hAnsi="Times New Roman" w:cs="Times New Roman"/>
                <w:b/>
                <w:kern w:val="3"/>
                <w:sz w:val="24"/>
                <w:szCs w:val="24"/>
                <w:lang w:eastAsia="zh-CN"/>
              </w:rPr>
              <w:t xml:space="preserve">   2</w:t>
            </w:r>
            <w:r w:rsidR="0052423C">
              <w:rPr>
                <w:rFonts w:ascii="Times New Roman" w:hAnsi="Times New Roman" w:cs="Times New Roman"/>
                <w:b/>
                <w:kern w:val="3"/>
                <w:sz w:val="24"/>
                <w:szCs w:val="24"/>
                <w:lang w:eastAsia="zh-CN"/>
              </w:rPr>
              <w:t>5</w:t>
            </w:r>
            <w:r>
              <w:rPr>
                <w:rFonts w:ascii="Times New Roman" w:hAnsi="Times New Roman" w:cs="Times New Roman"/>
                <w:b/>
                <w:kern w:val="3"/>
                <w:sz w:val="24"/>
                <w:szCs w:val="24"/>
                <w:lang w:eastAsia="zh-CN"/>
              </w:rPr>
              <w:t>.</w:t>
            </w:r>
          </w:p>
        </w:tc>
        <w:tc>
          <w:tcPr>
            <w:tcW w:w="2461" w:type="dxa"/>
            <w:tcBorders>
              <w:top w:val="single" w:sz="4" w:space="0" w:color="auto"/>
              <w:left w:val="single" w:sz="8" w:space="0" w:color="000001"/>
              <w:bottom w:val="single" w:sz="4" w:space="0" w:color="auto"/>
              <w:right w:val="single" w:sz="4" w:space="0" w:color="auto"/>
            </w:tcBorders>
            <w:tcMar>
              <w:top w:w="0" w:type="dxa"/>
              <w:left w:w="70" w:type="dxa"/>
              <w:bottom w:w="0" w:type="dxa"/>
              <w:right w:w="70" w:type="dxa"/>
            </w:tcMar>
            <w:vAlign w:val="center"/>
          </w:tcPr>
          <w:p w:rsidR="00FC7553" w:rsidRDefault="00FC755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 xml:space="preserve">Inactive yeast for improving phenolic </w:t>
            </w:r>
            <w:r>
              <w:rPr>
                <w:rFonts w:ascii="Times New Roman" w:hAnsi="Times New Roman" w:cs="Times New Roman"/>
                <w:b/>
                <w:bCs/>
                <w:color w:val="000000"/>
                <w:kern w:val="3"/>
                <w:sz w:val="24"/>
                <w:szCs w:val="24"/>
                <w:lang w:eastAsia="zh-CN"/>
              </w:rPr>
              <w:lastRenderedPageBreak/>
              <w:t xml:space="preserve">ripeness of red wines </w:t>
            </w:r>
          </w:p>
          <w:p w:rsidR="00FC7553" w:rsidRDefault="00FC755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
          <w:p w:rsidR="00FC7553" w:rsidRPr="002919DE" w:rsidRDefault="00FC755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proofErr w:type="spellStart"/>
            <w:r>
              <w:rPr>
                <w:rFonts w:ascii="Times New Roman" w:hAnsi="Times New Roman" w:cs="Times New Roman"/>
                <w:b/>
                <w:bCs/>
                <w:color w:val="000000"/>
                <w:kern w:val="3"/>
                <w:sz w:val="24"/>
                <w:szCs w:val="24"/>
                <w:lang w:eastAsia="zh-CN"/>
              </w:rPr>
              <w:t>Lalvigne</w:t>
            </w:r>
            <w:proofErr w:type="spellEnd"/>
            <w:r>
              <w:rPr>
                <w:rFonts w:ascii="Times New Roman" w:hAnsi="Times New Roman" w:cs="Times New Roman"/>
                <w:b/>
                <w:bCs/>
                <w:color w:val="000000"/>
                <w:kern w:val="3"/>
                <w:sz w:val="24"/>
                <w:szCs w:val="24"/>
                <w:lang w:eastAsia="zh-CN"/>
              </w:rPr>
              <w:t xml:space="preserve"> mature-</w:t>
            </w:r>
            <w:r w:rsidR="0052423C">
              <w:rPr>
                <w:rFonts w:ascii="Times New Roman" w:hAnsi="Times New Roman" w:cs="Times New Roman"/>
                <w:b/>
                <w:bCs/>
                <w:color w:val="000000"/>
                <w:kern w:val="3"/>
                <w:sz w:val="24"/>
                <w:szCs w:val="24"/>
                <w:lang w:eastAsia="zh-CN"/>
              </w:rPr>
              <w:t xml:space="preserve"> </w:t>
            </w:r>
            <w:proofErr w:type="spellStart"/>
            <w:r w:rsidR="0052423C">
              <w:rPr>
                <w:rFonts w:ascii="Times New Roman" w:hAnsi="Times New Roman" w:cs="Times New Roman"/>
                <w:b/>
                <w:bCs/>
                <w:color w:val="000000"/>
                <w:kern w:val="3"/>
                <w:sz w:val="24"/>
                <w:szCs w:val="24"/>
                <w:lang w:eastAsia="zh-CN"/>
              </w:rPr>
              <w:t>Lallemand</w:t>
            </w:r>
            <w:proofErr w:type="spellEnd"/>
          </w:p>
        </w:tc>
        <w:tc>
          <w:tcPr>
            <w:tcW w:w="439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FC7553" w:rsidRDefault="00FC7553" w:rsidP="00895D98">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lastRenderedPageBreak/>
              <w:t xml:space="preserve">-Product characteristics: </w:t>
            </w:r>
          </w:p>
          <w:p w:rsidR="00FC7553" w:rsidRDefault="00FC7553" w:rsidP="00895D98">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100% fraction of inactive yeast </w:t>
            </w:r>
            <w:r>
              <w:rPr>
                <w:rFonts w:ascii="Times New Roman" w:hAnsi="Times New Roman" w:cs="Times New Roman"/>
                <w:kern w:val="3"/>
                <w:sz w:val="24"/>
                <w:szCs w:val="24"/>
                <w:lang w:val="sl-SI" w:eastAsia="zh-CN"/>
              </w:rPr>
              <w:lastRenderedPageBreak/>
              <w:t xml:space="preserve">Saccharomyces cerevisiae that better phenolic ripeness of wines ,better mouthfeel and quality of tannins. </w:t>
            </w:r>
          </w:p>
          <w:p w:rsidR="00FC7553" w:rsidRPr="00CF38AC" w:rsidRDefault="00FC7553" w:rsidP="00895D98">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GMO free</w:t>
            </w:r>
          </w:p>
          <w:p w:rsidR="00FC7553" w:rsidRDefault="00FC7553" w:rsidP="00895D98">
            <w:pPr>
              <w:autoSpaceDN w:val="0"/>
              <w:spacing w:after="0" w:line="100" w:lineRule="atLeast"/>
              <w:jc w:val="both"/>
              <w:textAlignment w:val="baseline"/>
              <w:rPr>
                <w:rFonts w:ascii="Times New Roman" w:hAnsi="Times New Roman" w:cs="Times New Roman"/>
                <w:b/>
                <w:kern w:val="3"/>
                <w:sz w:val="24"/>
                <w:szCs w:val="24"/>
                <w:lang w:val="sl-SI" w:eastAsia="zh-CN"/>
              </w:rPr>
            </w:pPr>
            <w:r>
              <w:rPr>
                <w:rFonts w:ascii="Times New Roman" w:hAnsi="Times New Roman" w:cs="Times New Roman"/>
                <w:b/>
                <w:kern w:val="3"/>
                <w:sz w:val="24"/>
                <w:szCs w:val="24"/>
                <w:lang w:val="sl-SI" w:eastAsia="zh-CN"/>
              </w:rPr>
              <w:t>-package of product</w:t>
            </w:r>
          </w:p>
          <w:p w:rsidR="00FC7553" w:rsidRPr="006005C1" w:rsidRDefault="005F0843" w:rsidP="00895D98">
            <w:pPr>
              <w:autoSpaceDN w:val="0"/>
              <w:spacing w:after="0" w:line="100" w:lineRule="atLeast"/>
              <w:jc w:val="both"/>
              <w:textAlignment w:val="baseline"/>
              <w:rPr>
                <w:rFonts w:ascii="Times New Roman" w:hAnsi="Times New Roman" w:cs="Times New Roman"/>
                <w:kern w:val="3"/>
                <w:sz w:val="24"/>
                <w:szCs w:val="24"/>
                <w:lang w:val="sl-SI" w:eastAsia="zh-CN"/>
              </w:rPr>
            </w:pPr>
            <w:r>
              <w:rPr>
                <w:rFonts w:ascii="Times New Roman" w:hAnsi="Times New Roman" w:cs="Times New Roman"/>
                <w:kern w:val="3"/>
                <w:sz w:val="24"/>
                <w:szCs w:val="24"/>
                <w:lang w:val="sl-SI" w:eastAsia="zh-CN"/>
              </w:rPr>
              <w:t xml:space="preserve">Bags of 1 kg, boxes of 2 </w:t>
            </w:r>
            <w:r w:rsidR="00FC7553">
              <w:rPr>
                <w:rFonts w:ascii="Times New Roman" w:hAnsi="Times New Roman" w:cs="Times New Roman"/>
                <w:kern w:val="3"/>
                <w:sz w:val="24"/>
                <w:szCs w:val="24"/>
                <w:lang w:val="sl-SI" w:eastAsia="zh-CN"/>
              </w:rPr>
              <w:t>kgs</w:t>
            </w:r>
          </w:p>
        </w:tc>
        <w:tc>
          <w:tcPr>
            <w:tcW w:w="1134" w:type="dxa"/>
            <w:tcBorders>
              <w:top w:val="single" w:sz="4" w:space="0" w:color="auto"/>
              <w:left w:val="single" w:sz="4" w:space="0" w:color="000001"/>
              <w:bottom w:val="single" w:sz="4" w:space="0" w:color="auto"/>
            </w:tcBorders>
            <w:tcMar>
              <w:top w:w="0" w:type="dxa"/>
              <w:left w:w="70" w:type="dxa"/>
              <w:bottom w:w="0" w:type="dxa"/>
              <w:right w:w="70" w:type="dxa"/>
            </w:tcMar>
            <w:vAlign w:val="center"/>
          </w:tcPr>
          <w:p w:rsidR="00FC7553" w:rsidRPr="002919DE" w:rsidRDefault="00FC7553" w:rsidP="00895D98">
            <w:pPr>
              <w:autoSpaceDN w:val="0"/>
              <w:spacing w:after="0" w:line="100" w:lineRule="atLeast"/>
              <w:jc w:val="center"/>
              <w:textAlignment w:val="baseline"/>
              <w:rPr>
                <w:rFonts w:ascii="Times New Roman" w:hAnsi="Times New Roman" w:cs="Times New Roman"/>
                <w:b/>
                <w:color w:val="000000"/>
                <w:kern w:val="3"/>
                <w:sz w:val="24"/>
                <w:szCs w:val="24"/>
                <w:lang w:eastAsia="zh-CN"/>
              </w:rPr>
            </w:pPr>
            <w:r>
              <w:rPr>
                <w:rFonts w:ascii="Times New Roman" w:hAnsi="Times New Roman" w:cs="Times New Roman"/>
                <w:b/>
                <w:color w:val="000000"/>
                <w:kern w:val="3"/>
                <w:sz w:val="24"/>
                <w:szCs w:val="24"/>
                <w:lang w:eastAsia="zh-CN"/>
              </w:rPr>
              <w:lastRenderedPageBreak/>
              <w:t>kg</w:t>
            </w:r>
          </w:p>
        </w:tc>
        <w:tc>
          <w:tcPr>
            <w:tcW w:w="1276" w:type="dxa"/>
            <w:tcBorders>
              <w:top w:val="single" w:sz="4" w:space="0" w:color="auto"/>
              <w:left w:val="single" w:sz="4" w:space="0" w:color="000001"/>
              <w:bottom w:val="single" w:sz="4" w:space="0" w:color="auto"/>
              <w:right w:val="single" w:sz="4" w:space="0" w:color="auto"/>
            </w:tcBorders>
            <w:tcMar>
              <w:top w:w="0" w:type="dxa"/>
              <w:left w:w="70" w:type="dxa"/>
              <w:bottom w:w="0" w:type="dxa"/>
              <w:right w:w="70" w:type="dxa"/>
            </w:tcMar>
            <w:vAlign w:val="center"/>
          </w:tcPr>
          <w:p w:rsidR="00FC7553" w:rsidRDefault="00FC7553" w:rsidP="00BF05ED">
            <w:pPr>
              <w:autoSpaceDN w:val="0"/>
              <w:spacing w:after="0" w:line="240" w:lineRule="auto"/>
              <w:jc w:val="center"/>
              <w:textAlignment w:val="baseline"/>
              <w:rPr>
                <w:rFonts w:ascii="Times New Roman" w:hAnsi="Times New Roman" w:cs="Times New Roman"/>
                <w:b/>
                <w:bCs/>
                <w:color w:val="000000"/>
                <w:kern w:val="3"/>
                <w:sz w:val="24"/>
                <w:szCs w:val="24"/>
                <w:lang w:eastAsia="zh-CN"/>
              </w:rPr>
            </w:pPr>
            <w:r>
              <w:rPr>
                <w:rFonts w:ascii="Times New Roman" w:hAnsi="Times New Roman" w:cs="Times New Roman"/>
                <w:b/>
                <w:bCs/>
                <w:color w:val="000000"/>
                <w:kern w:val="3"/>
                <w:sz w:val="24"/>
                <w:szCs w:val="24"/>
                <w:lang w:eastAsia="zh-CN"/>
              </w:rPr>
              <w:t>2</w:t>
            </w:r>
            <w:r w:rsidR="0052423C">
              <w:rPr>
                <w:rFonts w:ascii="Times New Roman" w:hAnsi="Times New Roman" w:cs="Times New Roman"/>
                <w:b/>
                <w:bCs/>
                <w:color w:val="000000"/>
                <w:kern w:val="3"/>
                <w:sz w:val="24"/>
                <w:szCs w:val="24"/>
                <w:lang w:eastAsia="zh-CN"/>
              </w:rPr>
              <w:t>4</w:t>
            </w:r>
          </w:p>
        </w:tc>
      </w:tr>
    </w:tbl>
    <w:p w:rsidR="00484016" w:rsidRDefault="00484016" w:rsidP="00C43778">
      <w:pPr>
        <w:pStyle w:val="NoSpacing"/>
        <w:jc w:val="both"/>
        <w:rPr>
          <w:rFonts w:ascii="Times New Roman" w:hAnsi="Times New Roman" w:cs="Times New Roman"/>
          <w:b/>
          <w:sz w:val="24"/>
          <w:szCs w:val="24"/>
        </w:rPr>
      </w:pPr>
    </w:p>
    <w:p w:rsidR="00484016" w:rsidRDefault="00484016" w:rsidP="00C43778">
      <w:pPr>
        <w:pStyle w:val="NoSpacing"/>
        <w:jc w:val="both"/>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x Warranty time period: minimum 12 months from the day of delivery.</w:t>
      </w:r>
    </w:p>
    <w:p w:rsidR="00C43778" w:rsidRPr="002919DE" w:rsidRDefault="00C43778" w:rsidP="00C43778">
      <w:pPr>
        <w:pStyle w:val="NoSpacing"/>
        <w:jc w:val="both"/>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sz w:val="24"/>
          <w:szCs w:val="24"/>
        </w:rPr>
      </w:pPr>
      <w:proofErr w:type="spellStart"/>
      <w:r w:rsidRPr="002919DE">
        <w:rPr>
          <w:rFonts w:ascii="Times New Roman" w:hAnsi="Times New Roman" w:cs="Times New Roman"/>
          <w:b/>
          <w:sz w:val="24"/>
          <w:szCs w:val="24"/>
        </w:rPr>
        <w:t>xGuarantees</w:t>
      </w:r>
      <w:proofErr w:type="spellEnd"/>
      <w:r w:rsidRPr="002919DE">
        <w:rPr>
          <w:rFonts w:ascii="Times New Roman" w:hAnsi="Times New Roman" w:cs="Times New Roman"/>
          <w:b/>
          <w:sz w:val="24"/>
          <w:szCs w:val="24"/>
        </w:rPr>
        <w:t xml:space="preserve"> of quality:</w:t>
      </w: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-The goods must be adequately packed in the original packages with manufacturer’s declara</w:t>
      </w:r>
      <w:r w:rsidR="00484016">
        <w:rPr>
          <w:rFonts w:ascii="Times New Roman" w:hAnsi="Times New Roman" w:cs="Times New Roman"/>
          <w:b/>
          <w:sz w:val="24"/>
          <w:szCs w:val="24"/>
        </w:rPr>
        <w:t>tion with the packaging date,</w:t>
      </w:r>
      <w:r w:rsidRPr="002919DE">
        <w:rPr>
          <w:rFonts w:ascii="Times New Roman" w:hAnsi="Times New Roman" w:cs="Times New Roman"/>
          <w:b/>
          <w:sz w:val="24"/>
          <w:szCs w:val="24"/>
        </w:rPr>
        <w:t xml:space="preserve"> time limit</w:t>
      </w:r>
      <w:r w:rsidR="00484016">
        <w:rPr>
          <w:rFonts w:ascii="Times New Roman" w:hAnsi="Times New Roman" w:cs="Times New Roman"/>
          <w:b/>
          <w:sz w:val="24"/>
          <w:szCs w:val="24"/>
        </w:rPr>
        <w:t xml:space="preserve"> and marking of the lot/batch</w:t>
      </w:r>
      <w:r w:rsidRPr="002919DE">
        <w:rPr>
          <w:rFonts w:ascii="Times New Roman" w:hAnsi="Times New Roman" w:cs="Times New Roman"/>
          <w:b/>
          <w:sz w:val="24"/>
          <w:szCs w:val="24"/>
        </w:rPr>
        <w:t xml:space="preserve">, </w:t>
      </w:r>
      <w:proofErr w:type="spellStart"/>
      <w:r w:rsidRPr="002919DE">
        <w:rPr>
          <w:rFonts w:ascii="Times New Roman" w:hAnsi="Times New Roman" w:cs="Times New Roman"/>
          <w:b/>
          <w:sz w:val="24"/>
          <w:szCs w:val="24"/>
        </w:rPr>
        <w:t>inprinted</w:t>
      </w:r>
      <w:proofErr w:type="spellEnd"/>
      <w:r w:rsidRPr="002919DE">
        <w:rPr>
          <w:rFonts w:ascii="Times New Roman" w:hAnsi="Times New Roman" w:cs="Times New Roman"/>
          <w:b/>
          <w:sz w:val="24"/>
          <w:szCs w:val="24"/>
        </w:rPr>
        <w:t xml:space="preserve"> on it.</w:t>
      </w: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-In case that bidder is not the producer of the offered goods, he is obliged to provide the authorization </w:t>
      </w:r>
      <w:proofErr w:type="gramStart"/>
      <w:r w:rsidRPr="002919DE">
        <w:rPr>
          <w:rFonts w:ascii="Times New Roman" w:hAnsi="Times New Roman" w:cs="Times New Roman"/>
          <w:b/>
          <w:sz w:val="24"/>
          <w:szCs w:val="24"/>
        </w:rPr>
        <w:t>of  the</w:t>
      </w:r>
      <w:proofErr w:type="gramEnd"/>
      <w:r w:rsidRPr="002919DE">
        <w:rPr>
          <w:rFonts w:ascii="Times New Roman" w:hAnsi="Times New Roman" w:cs="Times New Roman"/>
          <w:b/>
          <w:sz w:val="24"/>
          <w:szCs w:val="24"/>
        </w:rPr>
        <w:t xml:space="preserve"> basic producer for the sales and distribution of the offered products on the territory of Montenegro. </w:t>
      </w:r>
    </w:p>
    <w:p w:rsidR="00C43778" w:rsidRPr="002919DE" w:rsidRDefault="00C43778" w:rsidP="00C43778">
      <w:pPr>
        <w:pStyle w:val="NoSpacing"/>
        <w:jc w:val="both"/>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sz w:val="28"/>
          <w:szCs w:val="28"/>
        </w:rPr>
      </w:pPr>
      <w:r w:rsidRPr="002919DE">
        <w:rPr>
          <w:rFonts w:ascii="Times New Roman" w:hAnsi="Times New Roman" w:cs="Times New Roman"/>
          <w:b/>
          <w:sz w:val="24"/>
          <w:szCs w:val="24"/>
        </w:rPr>
        <w:t xml:space="preserve">x Manner of implementation of quality control </w:t>
      </w:r>
    </w:p>
    <w:p w:rsidR="00C43778" w:rsidRPr="002919DE" w:rsidRDefault="00C43778" w:rsidP="00C43778">
      <w:pPr>
        <w:pStyle w:val="NoSpacing"/>
        <w:jc w:val="both"/>
        <w:rPr>
          <w:rFonts w:ascii="Times New Roman" w:hAnsi="Times New Roman" w:cs="Times New Roman"/>
          <w:b/>
          <w:sz w:val="24"/>
          <w:szCs w:val="24"/>
        </w:rPr>
      </w:pPr>
    </w:p>
    <w:p w:rsidR="00C43778" w:rsidRDefault="00C43778" w:rsidP="00C43778">
      <w:pPr>
        <w:pStyle w:val="NoSpacing"/>
        <w:numPr>
          <w:ilvl w:val="0"/>
          <w:numId w:val="32"/>
        </w:numPr>
        <w:jc w:val="both"/>
        <w:rPr>
          <w:rFonts w:ascii="Times New Roman" w:hAnsi="Times New Roman" w:cs="Times New Roman"/>
          <w:b/>
          <w:sz w:val="24"/>
          <w:szCs w:val="24"/>
        </w:rPr>
      </w:pPr>
      <w:r w:rsidRPr="002919DE">
        <w:rPr>
          <w:rFonts w:ascii="Times New Roman" w:hAnsi="Times New Roman" w:cs="Times New Roman"/>
          <w:b/>
          <w:sz w:val="24"/>
          <w:szCs w:val="24"/>
        </w:rPr>
        <w:t>Each delivery must be accompanied with the certificate analyses and safety sheets for each delivered product</w:t>
      </w:r>
      <w:r w:rsidR="003378D7">
        <w:rPr>
          <w:rFonts w:ascii="Times New Roman" w:hAnsi="Times New Roman" w:cs="Times New Roman"/>
          <w:b/>
          <w:sz w:val="24"/>
          <w:szCs w:val="24"/>
        </w:rPr>
        <w:t>.</w:t>
      </w:r>
      <w:r w:rsidR="00F04FE7">
        <w:rPr>
          <w:rFonts w:ascii="Times New Roman" w:hAnsi="Times New Roman" w:cs="Times New Roman"/>
          <w:b/>
          <w:sz w:val="24"/>
          <w:szCs w:val="24"/>
        </w:rPr>
        <w:t xml:space="preserve"> Certificates and safety sheets should be related to lot/batch that was delivered. </w:t>
      </w:r>
    </w:p>
    <w:p w:rsidR="00B7009D" w:rsidRPr="004A7003" w:rsidRDefault="00B7009D" w:rsidP="00B7009D">
      <w:pPr>
        <w:pStyle w:val="NoSpacing"/>
        <w:ind w:left="720"/>
        <w:jc w:val="both"/>
        <w:rPr>
          <w:rFonts w:ascii="Times New Roman" w:hAnsi="Times New Roman" w:cs="Times New Roman"/>
          <w:b/>
          <w:sz w:val="24"/>
          <w:szCs w:val="24"/>
        </w:rPr>
      </w:pPr>
    </w:p>
    <w:p w:rsidR="00C43778" w:rsidRPr="004A7003" w:rsidRDefault="00C43778" w:rsidP="004A7003">
      <w:pPr>
        <w:rPr>
          <w:rFonts w:ascii="Times New Roman" w:hAnsi="Times New Roman" w:cs="Times New Roman"/>
          <w:sz w:val="24"/>
          <w:szCs w:val="24"/>
        </w:rPr>
      </w:pPr>
      <w:r w:rsidRPr="004A7003">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w:t>
      </w:r>
      <w:r w:rsidR="004A7003" w:rsidRPr="004A7003">
        <w:rPr>
          <w:rFonts w:ascii="Times New Roman" w:hAnsi="Times New Roman" w:cs="Times New Roman"/>
          <w:sz w:val="24"/>
          <w:szCs w:val="24"/>
        </w:rPr>
        <w:t>quality performances and /or measures from the part ‘technical characteristic/specifica</w:t>
      </w:r>
      <w:r w:rsidR="004A7003">
        <w:rPr>
          <w:rFonts w:ascii="Times New Roman" w:hAnsi="Times New Roman" w:cs="Times New Roman"/>
          <w:sz w:val="24"/>
          <w:szCs w:val="24"/>
        </w:rPr>
        <w:t xml:space="preserve">tions of the subject of procurement, </w:t>
      </w:r>
      <w:proofErr w:type="spellStart"/>
      <w:r w:rsidR="004A7003">
        <w:rPr>
          <w:rFonts w:ascii="Times New Roman" w:hAnsi="Times New Roman" w:cs="Times New Roman"/>
          <w:sz w:val="24"/>
          <w:szCs w:val="24"/>
        </w:rPr>
        <w:t>ie</w:t>
      </w:r>
      <w:proofErr w:type="spellEnd"/>
      <w:r w:rsidR="004A7003">
        <w:rPr>
          <w:rFonts w:ascii="Times New Roman" w:hAnsi="Times New Roman" w:cs="Times New Roman"/>
          <w:sz w:val="24"/>
          <w:szCs w:val="24"/>
        </w:rPr>
        <w:t xml:space="preserve"> bill of measures of the Request for collecting the bids.</w:t>
      </w:r>
    </w:p>
    <w:p w:rsidR="00C43778" w:rsidRPr="004A7003" w:rsidRDefault="00C43778" w:rsidP="00C43778">
      <w:pPr>
        <w:pStyle w:val="NoSpacing"/>
        <w:jc w:val="both"/>
        <w:rPr>
          <w:rFonts w:ascii="Times New Roman" w:hAnsi="Times New Roman" w:cs="Times New Roman"/>
          <w:b/>
          <w:sz w:val="24"/>
          <w:szCs w:val="24"/>
        </w:rPr>
      </w:pPr>
    </w:p>
    <w:p w:rsidR="00C43778" w:rsidRDefault="00C43778" w:rsidP="00C43778">
      <w:pPr>
        <w:pStyle w:val="NoSpacing"/>
        <w:jc w:val="both"/>
        <w:rPr>
          <w:rFonts w:ascii="Times New Roman" w:hAnsi="Times New Roman" w:cs="Times New Roman"/>
          <w:b/>
          <w:sz w:val="24"/>
          <w:szCs w:val="24"/>
        </w:rPr>
      </w:pPr>
    </w:p>
    <w:p w:rsidR="004A7003" w:rsidRDefault="004A7003" w:rsidP="00C43778">
      <w:pPr>
        <w:pStyle w:val="NoSpacing"/>
        <w:jc w:val="both"/>
        <w:rPr>
          <w:rFonts w:ascii="Times New Roman" w:hAnsi="Times New Roman" w:cs="Times New Roman"/>
          <w:b/>
          <w:sz w:val="24"/>
          <w:szCs w:val="24"/>
        </w:rPr>
      </w:pPr>
    </w:p>
    <w:p w:rsidR="004A7003" w:rsidRDefault="004A7003" w:rsidP="00C43778">
      <w:pPr>
        <w:pStyle w:val="NoSpacing"/>
        <w:jc w:val="both"/>
        <w:rPr>
          <w:rFonts w:ascii="Times New Roman" w:hAnsi="Times New Roman" w:cs="Times New Roman"/>
          <w:b/>
          <w:sz w:val="24"/>
          <w:szCs w:val="24"/>
        </w:rPr>
      </w:pPr>
    </w:p>
    <w:p w:rsidR="004A7003" w:rsidRDefault="004A7003" w:rsidP="00C43778">
      <w:pPr>
        <w:pStyle w:val="NoSpacing"/>
        <w:jc w:val="both"/>
        <w:rPr>
          <w:rFonts w:ascii="Times New Roman" w:hAnsi="Times New Roman" w:cs="Times New Roman"/>
          <w:b/>
          <w:sz w:val="24"/>
          <w:szCs w:val="24"/>
        </w:rPr>
      </w:pPr>
    </w:p>
    <w:p w:rsidR="004A7003" w:rsidRDefault="004A7003" w:rsidP="00C43778">
      <w:pPr>
        <w:pStyle w:val="NoSpacing"/>
        <w:jc w:val="both"/>
        <w:rPr>
          <w:rFonts w:ascii="Times New Roman" w:hAnsi="Times New Roman" w:cs="Times New Roman"/>
          <w:b/>
          <w:sz w:val="24"/>
          <w:szCs w:val="24"/>
        </w:rPr>
      </w:pPr>
    </w:p>
    <w:p w:rsidR="004A7003" w:rsidRPr="004A7003" w:rsidRDefault="004A7003" w:rsidP="00C43778">
      <w:pPr>
        <w:pStyle w:val="NoSpacing"/>
        <w:jc w:val="both"/>
        <w:rPr>
          <w:rFonts w:ascii="Times New Roman" w:hAnsi="Times New Roman" w:cs="Times New Roman"/>
          <w:b/>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C43778" w:rsidRPr="004A7003" w:rsidTr="00BF05ED">
        <w:trPr>
          <w:trHeight w:val="3970"/>
        </w:trPr>
        <w:tc>
          <w:tcPr>
            <w:tcW w:w="14220" w:type="dxa"/>
            <w:shd w:val="clear" w:color="auto" w:fill="auto"/>
          </w:tcPr>
          <w:p w:rsidR="00C43778" w:rsidRPr="004A7003" w:rsidRDefault="00C43778" w:rsidP="004A7003">
            <w:pPr>
              <w:spacing w:after="0"/>
              <w:rPr>
                <w:rFonts w:ascii="Times New Roman" w:hAnsi="Times New Roman" w:cs="Times New Roman"/>
                <w:b/>
                <w:sz w:val="24"/>
                <w:szCs w:val="24"/>
              </w:rPr>
            </w:pPr>
          </w:p>
        </w:tc>
      </w:tr>
      <w:tr w:rsidR="00C43778" w:rsidRPr="002919DE" w:rsidTr="00BF05ED">
        <w:tc>
          <w:tcPr>
            <w:tcW w:w="14220" w:type="dxa"/>
            <w:shd w:val="clear" w:color="auto" w:fill="auto"/>
          </w:tcPr>
          <w:p w:rsidR="00C43778" w:rsidRPr="002919DE" w:rsidRDefault="00C43778" w:rsidP="00BF05ED">
            <w:pPr>
              <w:rPr>
                <w:b/>
              </w:rPr>
            </w:pPr>
          </w:p>
        </w:tc>
      </w:tr>
      <w:tr w:rsidR="00C43778" w:rsidRPr="002919DE" w:rsidTr="00BF05ED">
        <w:tc>
          <w:tcPr>
            <w:tcW w:w="14220" w:type="dxa"/>
            <w:shd w:val="clear" w:color="auto" w:fill="auto"/>
          </w:tcPr>
          <w:p w:rsidR="00C43778" w:rsidRPr="002919DE" w:rsidRDefault="00C43778" w:rsidP="00BF05ED">
            <w:pPr>
              <w:rPr>
                <w:b/>
              </w:rPr>
            </w:pPr>
          </w:p>
        </w:tc>
      </w:tr>
      <w:tr w:rsidR="00C43778" w:rsidRPr="002919DE" w:rsidTr="00BF05ED">
        <w:tc>
          <w:tcPr>
            <w:tcW w:w="14220" w:type="dxa"/>
            <w:shd w:val="clear" w:color="auto" w:fill="auto"/>
          </w:tcPr>
          <w:p w:rsidR="00C43778" w:rsidRPr="002919DE" w:rsidRDefault="00C43778" w:rsidP="00BF05ED">
            <w:pPr>
              <w:rPr>
                <w:rFonts w:cs="Times New Roman"/>
                <w:b/>
                <w:noProof/>
                <w:lang w:eastAsia="en-US"/>
              </w:rPr>
            </w:pPr>
          </w:p>
          <w:p w:rsidR="00C43778" w:rsidRPr="002919DE" w:rsidRDefault="00C43778" w:rsidP="004A7003">
            <w:pPr>
              <w:rPr>
                <w:rFonts w:cs="Times New Roman"/>
                <w:b/>
                <w:noProof/>
                <w:lang w:eastAsia="en-US"/>
              </w:rPr>
            </w:pPr>
            <w:r w:rsidRPr="002919DE">
              <w:rPr>
                <w:rFonts w:cs="Times New Roman"/>
                <w:b/>
                <w:noProof/>
                <w:lang w:eastAsia="en-US"/>
              </w:rPr>
              <w:t xml:space="preserve">                         </w:t>
            </w:r>
          </w:p>
        </w:tc>
      </w:tr>
    </w:tbl>
    <w:p w:rsidR="00C43778" w:rsidRPr="002919DE" w:rsidRDefault="00C43778" w:rsidP="00C43778">
      <w:pPr>
        <w:pStyle w:val="NoSpacing"/>
        <w:jc w:val="both"/>
        <w:rPr>
          <w:rFonts w:ascii="Times New Roman" w:hAnsi="Times New Roman" w:cs="Times New Roman"/>
          <w:b/>
        </w:rPr>
      </w:pPr>
      <w:r w:rsidRPr="002919DE">
        <w:rPr>
          <w:rFonts w:cs="Times New Roman"/>
          <w:b/>
          <w:noProof/>
          <w:lang w:eastAsia="en-US"/>
        </w:rPr>
        <w:t xml:space="preserve">     </w:t>
      </w: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pStyle w:val="NoSpacing"/>
              <w:jc w:val="both"/>
              <w:rPr>
                <w:rFonts w:ascii="Times New Roman" w:hAnsi="Times New Roman" w:cs="Times New Roman"/>
                <w:b/>
                <w:sz w:val="24"/>
                <w:szCs w:val="24"/>
              </w:rPr>
            </w:pPr>
          </w:p>
          <w:p w:rsidR="00C43778" w:rsidRPr="002919DE" w:rsidRDefault="00C43778" w:rsidP="00BF05ED">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 FORM OF THE BID WITH THE FORMS, PREPARED BY THE BIDDER </w:t>
            </w:r>
          </w:p>
          <w:p w:rsidR="00C43778" w:rsidRPr="002919DE" w:rsidRDefault="00C43778" w:rsidP="00BF05ED">
            <w:pPr>
              <w:pStyle w:val="NoSpacing"/>
              <w:jc w:val="both"/>
              <w:rPr>
                <w:rFonts w:ascii="Times New Roman" w:hAnsi="Times New Roman" w:cs="Times New Roman"/>
                <w:b/>
                <w:sz w:val="24"/>
                <w:szCs w:val="24"/>
              </w:rPr>
            </w:pPr>
          </w:p>
        </w:tc>
      </w:tr>
    </w:tbl>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Default="00C43778"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Default="005F5936" w:rsidP="00C43778">
      <w:pPr>
        <w:pStyle w:val="NoSpacing"/>
        <w:jc w:val="both"/>
        <w:rPr>
          <w:rFonts w:ascii="Times New Roman" w:hAnsi="Times New Roman" w:cs="Times New Roman"/>
          <w:b/>
        </w:rPr>
      </w:pPr>
    </w:p>
    <w:p w:rsidR="005F5936" w:rsidRPr="002919DE" w:rsidRDefault="005F5936" w:rsidP="00C43778">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pStyle w:val="NoSpacing"/>
              <w:jc w:val="both"/>
              <w:rPr>
                <w:rFonts w:ascii="Times New Roman" w:hAnsi="Times New Roman" w:cs="Times New Roman"/>
                <w:b/>
                <w:sz w:val="24"/>
                <w:szCs w:val="24"/>
              </w:rPr>
            </w:pPr>
          </w:p>
          <w:p w:rsidR="00C43778" w:rsidRPr="002919DE" w:rsidRDefault="00C43778" w:rsidP="00BF05ED">
            <w:pPr>
              <w:pStyle w:val="NoSpacing"/>
              <w:rPr>
                <w:rFonts w:ascii="Times New Roman" w:hAnsi="Times New Roman" w:cs="Times New Roman"/>
                <w:b/>
                <w:sz w:val="24"/>
                <w:szCs w:val="24"/>
              </w:rPr>
            </w:pPr>
            <w:r w:rsidRPr="002919DE">
              <w:rPr>
                <w:rFonts w:ascii="Times New Roman" w:hAnsi="Times New Roman" w:cs="Times New Roman"/>
                <w:b/>
                <w:sz w:val="24"/>
                <w:szCs w:val="24"/>
              </w:rPr>
              <w:t xml:space="preserve">                                              COVER PAGE OF THE BID</w:t>
            </w:r>
          </w:p>
          <w:p w:rsidR="00C43778" w:rsidRPr="002919DE" w:rsidRDefault="00C43778" w:rsidP="00BF05ED">
            <w:pPr>
              <w:pStyle w:val="NoSpacing"/>
              <w:jc w:val="both"/>
              <w:rPr>
                <w:rFonts w:ascii="Times New Roman" w:hAnsi="Times New Roman" w:cs="Times New Roman"/>
                <w:b/>
                <w:sz w:val="24"/>
                <w:szCs w:val="24"/>
              </w:rPr>
            </w:pPr>
          </w:p>
        </w:tc>
      </w:tr>
    </w:tbl>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rPr>
          <w:rFonts w:ascii="Times New Roman" w:hAnsi="Times New Roman" w:cs="Times New Roman"/>
          <w:b/>
          <w:sz w:val="24"/>
          <w:szCs w:val="24"/>
        </w:rPr>
      </w:pPr>
      <w:r w:rsidRPr="002919DE">
        <w:rPr>
          <w:rFonts w:ascii="Times New Roman" w:hAnsi="Times New Roman" w:cs="Times New Roman"/>
          <w:b/>
          <w:sz w:val="24"/>
          <w:szCs w:val="24"/>
        </w:rPr>
        <w:t>(title of the Bidder)</w:t>
      </w:r>
    </w:p>
    <w:p w:rsidR="00C43778" w:rsidRPr="002919DE" w:rsidRDefault="00C43778" w:rsidP="00C43778">
      <w:pPr>
        <w:pStyle w:val="NoSpacing"/>
        <w:rPr>
          <w:rFonts w:ascii="Times New Roman" w:hAnsi="Times New Roman" w:cs="Times New Roman"/>
          <w:b/>
          <w:sz w:val="24"/>
          <w:szCs w:val="24"/>
        </w:rPr>
      </w:pPr>
      <w:r w:rsidRPr="002919DE">
        <w:rPr>
          <w:rFonts w:ascii="Times New Roman" w:hAnsi="Times New Roman" w:cs="Times New Roman"/>
          <w:b/>
          <w:sz w:val="24"/>
          <w:szCs w:val="24"/>
        </w:rPr>
        <w:t>____________________________</w:t>
      </w:r>
    </w:p>
    <w:p w:rsidR="00C43778" w:rsidRPr="002919DE" w:rsidRDefault="00C43778" w:rsidP="00C43778">
      <w:pPr>
        <w:pStyle w:val="NoSpacing"/>
        <w:rPr>
          <w:rFonts w:ascii="Times New Roman" w:hAnsi="Times New Roman" w:cs="Times New Roman"/>
          <w:b/>
          <w:sz w:val="24"/>
          <w:szCs w:val="24"/>
        </w:rPr>
      </w:pPr>
      <w:r w:rsidRPr="002919DE">
        <w:rPr>
          <w:rFonts w:ascii="Times New Roman" w:hAnsi="Times New Roman" w:cs="Times New Roman"/>
          <w:b/>
          <w:sz w:val="24"/>
          <w:szCs w:val="24"/>
        </w:rPr>
        <w:t>Submits to</w:t>
      </w: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 xml:space="preserve">                                                                                                              (title of Procurer)</w:t>
      </w:r>
    </w:p>
    <w:p w:rsidR="00C43778" w:rsidRPr="002919DE" w:rsidRDefault="00C43778" w:rsidP="00C43778">
      <w:pPr>
        <w:pStyle w:val="NoSpacing"/>
        <w:jc w:val="right"/>
        <w:rPr>
          <w:rFonts w:ascii="Times New Roman" w:hAnsi="Times New Roman" w:cs="Times New Roman"/>
          <w:b/>
          <w:sz w:val="24"/>
          <w:szCs w:val="24"/>
        </w:rPr>
      </w:pPr>
      <w:r w:rsidRPr="002919DE">
        <w:rPr>
          <w:rFonts w:ascii="Times New Roman" w:hAnsi="Times New Roman" w:cs="Times New Roman"/>
          <w:b/>
          <w:sz w:val="24"/>
          <w:szCs w:val="24"/>
        </w:rPr>
        <w:t>_____________________</w:t>
      </w:r>
    </w:p>
    <w:p w:rsidR="00C43778" w:rsidRPr="002919DE" w:rsidRDefault="00C43778" w:rsidP="00C43778">
      <w:pPr>
        <w:pStyle w:val="NoSpacing"/>
        <w:jc w:val="right"/>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BID</w:t>
      </w: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 xml:space="preserve">By the Request for Collection of the Bids No._________ dated </w:t>
      </w:r>
      <w:proofErr w:type="spellStart"/>
      <w:r w:rsidRPr="002919DE">
        <w:rPr>
          <w:rFonts w:ascii="Times New Roman" w:hAnsi="Times New Roman" w:cs="Times New Roman"/>
          <w:b/>
          <w:sz w:val="24"/>
          <w:szCs w:val="24"/>
        </w:rPr>
        <w:t>from__________year</w:t>
      </w:r>
      <w:proofErr w:type="spellEnd"/>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for procurement of</w:t>
      </w: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_________________________________________________________-_______</w:t>
      </w:r>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(description of the subject of procurement)</w:t>
      </w: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r w:rsidRPr="002919DE">
        <w:rPr>
          <w:rFonts w:ascii="Times New Roman" w:hAnsi="Times New Roman" w:cs="Times New Roman"/>
          <w:b/>
          <w:sz w:val="24"/>
          <w:szCs w:val="24"/>
        </w:rPr>
        <w:t>FOR</w:t>
      </w: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Su</w:t>
      </w:r>
      <w:r w:rsidR="005F5936">
        <w:rPr>
          <w:rFonts w:ascii="Times New Roman" w:hAnsi="Times New Roman" w:cs="Times New Roman"/>
          <w:b/>
          <w:sz w:val="24"/>
          <w:szCs w:val="24"/>
        </w:rPr>
        <w:t>bject of the procurement as whole</w:t>
      </w: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center"/>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tbl>
      <w:tblPr>
        <w:tblStyle w:val="TableGrid"/>
        <w:tblW w:w="0" w:type="auto"/>
        <w:jc w:val="center"/>
        <w:tblLook w:val="04A0" w:firstRow="1" w:lastRow="0" w:firstColumn="1" w:lastColumn="0" w:noHBand="0" w:noVBand="1"/>
      </w:tblPr>
      <w:tblGrid>
        <w:gridCol w:w="9576"/>
      </w:tblGrid>
      <w:tr w:rsidR="00C43778" w:rsidRPr="002919DE" w:rsidTr="00BF05ED">
        <w:trPr>
          <w:jc w:val="center"/>
        </w:trPr>
        <w:tc>
          <w:tcPr>
            <w:tcW w:w="9576" w:type="dxa"/>
          </w:tcPr>
          <w:p w:rsidR="00C43778" w:rsidRPr="002919DE" w:rsidRDefault="00C43778" w:rsidP="00BF05ED">
            <w:pPr>
              <w:pStyle w:val="NoSpacing"/>
              <w:jc w:val="both"/>
              <w:rPr>
                <w:rFonts w:ascii="Times New Roman" w:hAnsi="Times New Roman" w:cs="Times New Roman"/>
                <w:b/>
                <w:sz w:val="24"/>
                <w:szCs w:val="24"/>
              </w:rPr>
            </w:pPr>
          </w:p>
          <w:p w:rsidR="00C43778" w:rsidRPr="002919DE" w:rsidRDefault="00C43778" w:rsidP="00BF05ED">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                                          DATA ON THE BID AND BIDDER </w:t>
            </w:r>
          </w:p>
          <w:p w:rsidR="00C43778" w:rsidRPr="002919DE" w:rsidRDefault="00C43778" w:rsidP="00BF05ED">
            <w:pPr>
              <w:pStyle w:val="NoSpacing"/>
              <w:jc w:val="both"/>
              <w:rPr>
                <w:rFonts w:ascii="Times New Roman" w:hAnsi="Times New Roman" w:cs="Times New Roman"/>
                <w:b/>
                <w:sz w:val="24"/>
                <w:szCs w:val="24"/>
              </w:rPr>
            </w:pPr>
          </w:p>
        </w:tc>
      </w:tr>
    </w:tbl>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Title and main office of the Bidder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Fiscal Identification Number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VAT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Account No and title of the Bidder’s bank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Address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Telephone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Fax </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E-mail</w:t>
            </w: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r w:rsidR="00C43778" w:rsidRPr="002919DE" w:rsidTr="00BF05ED">
        <w:trPr>
          <w:trHeight w:val="615"/>
        </w:trPr>
        <w:tc>
          <w:tcPr>
            <w:tcW w:w="4788" w:type="dxa"/>
            <w:vMerge w:val="restart"/>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Entity/-</w:t>
            </w:r>
            <w:proofErr w:type="spellStart"/>
            <w:r w:rsidRPr="002919DE">
              <w:rPr>
                <w:rFonts w:ascii="Times New Roman" w:hAnsi="Times New Roman" w:cs="Times New Roman"/>
                <w:b/>
              </w:rPr>
              <w:t>ies</w:t>
            </w:r>
            <w:proofErr w:type="spellEnd"/>
            <w:r w:rsidRPr="002919DE">
              <w:rPr>
                <w:rFonts w:ascii="Times New Roman" w:hAnsi="Times New Roman" w:cs="Times New Roman"/>
                <w:b/>
              </w:rPr>
              <w:t xml:space="preserve"> authorized for signing the financial part of the bid and documents in the bid </w:t>
            </w:r>
          </w:p>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p>
        </w:tc>
        <w:tc>
          <w:tcPr>
            <w:tcW w:w="4788" w:type="dxa"/>
            <w:tcBorders>
              <w:bottom w:val="single" w:sz="4" w:space="0" w:color="auto"/>
            </w:tcBorders>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i/>
              </w:rPr>
            </w:pPr>
            <w:r w:rsidRPr="002919DE">
              <w:rPr>
                <w:rFonts w:ascii="Times New Roman" w:hAnsi="Times New Roman" w:cs="Times New Roman"/>
                <w:b/>
                <w:i/>
              </w:rPr>
              <w:t xml:space="preserve">          (Name, surname and function)</w:t>
            </w:r>
          </w:p>
        </w:tc>
      </w:tr>
      <w:tr w:rsidR="00C43778" w:rsidRPr="002919DE" w:rsidTr="00BF05ED">
        <w:trPr>
          <w:trHeight w:val="645"/>
        </w:trPr>
        <w:tc>
          <w:tcPr>
            <w:tcW w:w="4788" w:type="dxa"/>
            <w:vMerge/>
          </w:tcPr>
          <w:p w:rsidR="00C43778" w:rsidRPr="002919DE" w:rsidRDefault="00C43778" w:rsidP="00BF05ED">
            <w:pPr>
              <w:pStyle w:val="NoSpacing"/>
              <w:jc w:val="both"/>
              <w:rPr>
                <w:rFonts w:ascii="Times New Roman" w:hAnsi="Times New Roman" w:cs="Times New Roman"/>
                <w:b/>
              </w:rPr>
            </w:pPr>
          </w:p>
        </w:tc>
        <w:tc>
          <w:tcPr>
            <w:tcW w:w="4788" w:type="dxa"/>
            <w:tcBorders>
              <w:top w:val="single" w:sz="4" w:space="0" w:color="auto"/>
            </w:tcBorders>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i/>
              </w:rPr>
            </w:pPr>
            <w:r w:rsidRPr="002919DE">
              <w:rPr>
                <w:rFonts w:ascii="Times New Roman" w:hAnsi="Times New Roman" w:cs="Times New Roman"/>
                <w:b/>
                <w:i/>
              </w:rPr>
              <w:t>(signature)</w:t>
            </w:r>
          </w:p>
        </w:tc>
      </w:tr>
      <w:tr w:rsidR="00C43778" w:rsidRPr="002919DE" w:rsidTr="00BF05ED">
        <w:tc>
          <w:tcPr>
            <w:tcW w:w="4788"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r w:rsidRPr="002919DE">
              <w:rPr>
                <w:rFonts w:ascii="Times New Roman" w:hAnsi="Times New Roman" w:cs="Times New Roman"/>
                <w:b/>
              </w:rPr>
              <w:t xml:space="preserve">Name and surname of the entity in charge for information </w:t>
            </w:r>
          </w:p>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rPr>
            </w:pPr>
          </w:p>
        </w:tc>
        <w:tc>
          <w:tcPr>
            <w:tcW w:w="4788" w:type="dxa"/>
          </w:tcPr>
          <w:p w:rsidR="00C43778" w:rsidRPr="002919DE" w:rsidRDefault="00C43778" w:rsidP="00BF05ED">
            <w:pPr>
              <w:pStyle w:val="NoSpacing"/>
              <w:jc w:val="both"/>
              <w:rPr>
                <w:rFonts w:ascii="Times New Roman" w:hAnsi="Times New Roman" w:cs="Times New Roman"/>
                <w:b/>
              </w:rPr>
            </w:pPr>
          </w:p>
        </w:tc>
      </w:tr>
    </w:tbl>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tbl>
      <w:tblPr>
        <w:tblStyle w:val="TableGrid"/>
        <w:tblW w:w="0" w:type="auto"/>
        <w:jc w:val="center"/>
        <w:tblLook w:val="04A0" w:firstRow="1" w:lastRow="0" w:firstColumn="1" w:lastColumn="0" w:noHBand="0" w:noVBand="1"/>
      </w:tblPr>
      <w:tblGrid>
        <w:gridCol w:w="9576"/>
      </w:tblGrid>
      <w:tr w:rsidR="00C43778" w:rsidRPr="002919DE" w:rsidTr="00BF05ED">
        <w:trPr>
          <w:jc w:val="center"/>
        </w:trPr>
        <w:tc>
          <w:tcPr>
            <w:tcW w:w="9576"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center"/>
              <w:rPr>
                <w:rFonts w:ascii="Times New Roman" w:hAnsi="Times New Roman" w:cs="Times New Roman"/>
                <w:b/>
              </w:rPr>
            </w:pPr>
            <w:r w:rsidRPr="002919DE">
              <w:rPr>
                <w:rFonts w:ascii="Times New Roman" w:hAnsi="Times New Roman" w:cs="Times New Roman"/>
                <w:b/>
              </w:rPr>
              <w:t>FINANCIAL  PART OF THE BID FOR LOT _____</w:t>
            </w:r>
          </w:p>
          <w:p w:rsidR="00C43778" w:rsidRPr="002919DE" w:rsidRDefault="00C43778" w:rsidP="00BF05ED">
            <w:pPr>
              <w:pStyle w:val="NoSpacing"/>
              <w:jc w:val="both"/>
              <w:rPr>
                <w:rFonts w:ascii="Times New Roman" w:hAnsi="Times New Roman" w:cs="Times New Roman"/>
                <w:b/>
              </w:rPr>
            </w:pPr>
          </w:p>
        </w:tc>
      </w:tr>
    </w:tbl>
    <w:p w:rsidR="00C43778" w:rsidRPr="002919DE" w:rsidRDefault="00C43778" w:rsidP="00C43778">
      <w:pPr>
        <w:pStyle w:val="NoSpacing"/>
        <w:jc w:val="both"/>
        <w:rPr>
          <w:rFonts w:ascii="Times New Roman" w:hAnsi="Times New Roman" w:cs="Times New Roman"/>
          <w:b/>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C43778" w:rsidRPr="002919DE" w:rsidTr="00BF05E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roofErr w:type="spellStart"/>
            <w:r w:rsidRPr="002919DE">
              <w:rPr>
                <w:rFonts w:ascii="Times New Roman" w:hAnsi="Times New Roman" w:cs="Times New Roman"/>
                <w:b/>
                <w:color w:val="000000"/>
                <w:sz w:val="20"/>
                <w:szCs w:val="20"/>
              </w:rPr>
              <w:t>Ord.No</w:t>
            </w:r>
            <w:proofErr w:type="spellEnd"/>
            <w:r w:rsidRPr="002919DE">
              <w:rPr>
                <w:rFonts w:ascii="Times New Roman" w:hAnsi="Times New Roman" w:cs="Times New Roman"/>
                <w:b/>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C43778" w:rsidRPr="002919DE" w:rsidRDefault="00C43778" w:rsidP="00BF05ED">
            <w:pPr>
              <w:suppressAutoHyphens w:val="0"/>
              <w:snapToGrid w:val="0"/>
              <w:spacing w:after="0" w:line="100" w:lineRule="atLeast"/>
              <w:jc w:val="center"/>
              <w:rPr>
                <w:b/>
              </w:rPr>
            </w:pPr>
            <w:r w:rsidRPr="002919DE">
              <w:rPr>
                <w:rFonts w:ascii="Times New Roman" w:hAnsi="Times New Roman" w:cs="Times New Roman"/>
                <w:b/>
                <w:color w:val="000000"/>
                <w:sz w:val="20"/>
                <w:szCs w:val="20"/>
              </w:rPr>
              <w:t xml:space="preserve">total amount without VAT </w:t>
            </w:r>
          </w:p>
        </w:tc>
        <w:tc>
          <w:tcPr>
            <w:tcW w:w="45" w:type="dxa"/>
            <w:tcBorders>
              <w:left w:val="single" w:sz="4" w:space="0" w:color="000000"/>
            </w:tcBorders>
            <w:shd w:val="clear" w:color="auto" w:fill="auto"/>
          </w:tcPr>
          <w:p w:rsidR="00C43778" w:rsidRPr="002919DE" w:rsidRDefault="00C43778" w:rsidP="00BF05ED">
            <w:pPr>
              <w:snapToGrid w:val="0"/>
              <w:rPr>
                <w:b/>
              </w:rPr>
            </w:pPr>
          </w:p>
        </w:tc>
      </w:tr>
      <w:tr w:rsidR="00C43778" w:rsidRPr="002919DE" w:rsidTr="00BF05E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1</w:t>
            </w:r>
          </w:p>
        </w:tc>
        <w:tc>
          <w:tcPr>
            <w:tcW w:w="1037"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080"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45" w:type="dxa"/>
            <w:tcBorders>
              <w:left w:val="single" w:sz="4" w:space="0" w:color="000000"/>
            </w:tcBorders>
            <w:shd w:val="clear" w:color="auto" w:fill="auto"/>
          </w:tcPr>
          <w:p w:rsidR="00C43778" w:rsidRPr="002919DE" w:rsidRDefault="00C43778" w:rsidP="00BF05ED">
            <w:pPr>
              <w:snapToGrid w:val="0"/>
              <w:rPr>
                <w:b/>
              </w:rPr>
            </w:pPr>
          </w:p>
        </w:tc>
      </w:tr>
      <w:tr w:rsidR="00C43778" w:rsidRPr="002919DE" w:rsidTr="00BF05E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2</w:t>
            </w:r>
          </w:p>
        </w:tc>
        <w:tc>
          <w:tcPr>
            <w:tcW w:w="1037"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080"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45" w:type="dxa"/>
            <w:tcBorders>
              <w:left w:val="single" w:sz="4" w:space="0" w:color="000000"/>
            </w:tcBorders>
            <w:shd w:val="clear" w:color="auto" w:fill="auto"/>
          </w:tcPr>
          <w:p w:rsidR="00C43778" w:rsidRPr="002919DE" w:rsidRDefault="00C43778" w:rsidP="00BF05ED">
            <w:pPr>
              <w:snapToGrid w:val="0"/>
              <w:rPr>
                <w:b/>
              </w:rPr>
            </w:pPr>
          </w:p>
        </w:tc>
      </w:tr>
      <w:tr w:rsidR="00C43778" w:rsidRPr="002919DE" w:rsidTr="00BF05E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3</w:t>
            </w:r>
          </w:p>
        </w:tc>
        <w:tc>
          <w:tcPr>
            <w:tcW w:w="1037"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526" w:type="dxa"/>
            <w:tcBorders>
              <w:left w:val="single" w:sz="4"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990"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1080" w:type="dxa"/>
            <w:tcBorders>
              <w:left w:val="single" w:sz="8" w:space="0" w:color="000000"/>
              <w:bottom w:val="single" w:sz="8"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uppressAutoHyphens w:val="0"/>
              <w:snapToGrid w:val="0"/>
              <w:spacing w:after="0" w:line="100" w:lineRule="atLeast"/>
              <w:jc w:val="center"/>
              <w:rPr>
                <w:rFonts w:ascii="Times New Roman" w:hAnsi="Times New Roman" w:cs="Times New Roman"/>
                <w:b/>
                <w:color w:val="000000"/>
                <w:sz w:val="20"/>
                <w:szCs w:val="20"/>
              </w:rPr>
            </w:pPr>
          </w:p>
        </w:tc>
        <w:tc>
          <w:tcPr>
            <w:tcW w:w="45" w:type="dxa"/>
            <w:tcBorders>
              <w:left w:val="single" w:sz="4" w:space="0" w:color="000000"/>
            </w:tcBorders>
            <w:shd w:val="clear" w:color="auto" w:fill="auto"/>
          </w:tcPr>
          <w:p w:rsidR="00C43778" w:rsidRPr="002919DE" w:rsidRDefault="00C43778" w:rsidP="00BF05ED">
            <w:pPr>
              <w:snapToGrid w:val="0"/>
              <w:rPr>
                <w:b/>
              </w:rPr>
            </w:pPr>
          </w:p>
        </w:tc>
      </w:tr>
      <w:tr w:rsidR="00C43778" w:rsidRPr="002919DE" w:rsidTr="00BF05ED">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C43778" w:rsidRPr="002919DE" w:rsidRDefault="00C43778" w:rsidP="00BF05ED">
            <w:pPr>
              <w:suppressAutoHyphens w:val="0"/>
              <w:snapToGrid w:val="0"/>
              <w:spacing w:after="0" w:line="100" w:lineRule="atLeast"/>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Total price without VAT   </w:t>
            </w:r>
          </w:p>
          <w:p w:rsidR="00C43778" w:rsidRPr="002919DE" w:rsidRDefault="00C43778" w:rsidP="00BF05ED">
            <w:pPr>
              <w:suppressAutoHyphens w:val="0"/>
              <w:snapToGrid w:val="0"/>
              <w:spacing w:after="0" w:line="100" w:lineRule="atLeast"/>
              <w:rPr>
                <w:rFonts w:ascii="Times New Roman" w:hAnsi="Times New Roman" w:cs="Times New Roman"/>
                <w:b/>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C43778" w:rsidRPr="002919DE" w:rsidRDefault="00C43778" w:rsidP="00BF05ED">
            <w:pPr>
              <w:suppressAutoHyphens w:val="0"/>
              <w:snapToGrid w:val="0"/>
              <w:spacing w:after="0" w:line="100" w:lineRule="atLeast"/>
              <w:rPr>
                <w:b/>
              </w:rPr>
            </w:pPr>
            <w:r w:rsidRPr="002919DE">
              <w:rPr>
                <w:rFonts w:ascii="Times New Roman" w:hAnsi="Times New Roman" w:cs="Times New Roman"/>
                <w:b/>
                <w:color w:val="000000"/>
                <w:sz w:val="20"/>
                <w:szCs w:val="20"/>
              </w:rPr>
              <w:t> </w:t>
            </w:r>
          </w:p>
        </w:tc>
      </w:tr>
      <w:tr w:rsidR="00C43778" w:rsidRPr="002919DE" w:rsidTr="00BF05ED">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rsidR="00C43778" w:rsidRPr="002919DE" w:rsidRDefault="00C43778" w:rsidP="00BF05ED">
            <w:pPr>
              <w:suppressAutoHyphens w:val="0"/>
              <w:snapToGrid w:val="0"/>
              <w:spacing w:after="0" w:line="100" w:lineRule="atLeast"/>
              <w:rPr>
                <w:rFonts w:ascii="Times New Roman" w:hAnsi="Times New Roman" w:cs="Times New Roman"/>
                <w:b/>
                <w:color w:val="000000"/>
                <w:sz w:val="20"/>
                <w:szCs w:val="20"/>
              </w:rPr>
            </w:pPr>
          </w:p>
          <w:p w:rsidR="00C43778" w:rsidRPr="002919DE" w:rsidRDefault="00C43778" w:rsidP="00BF05ED">
            <w:pPr>
              <w:snapToGrid w:val="0"/>
              <w:spacing w:after="0" w:line="100" w:lineRule="atLeast"/>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C43778" w:rsidRPr="002919DE" w:rsidRDefault="00C43778" w:rsidP="00BF05ED">
            <w:pPr>
              <w:snapToGrid w:val="0"/>
              <w:spacing w:after="0" w:line="100" w:lineRule="atLeast"/>
              <w:rPr>
                <w:rFonts w:ascii="Times New Roman" w:hAnsi="Times New Roman" w:cs="Times New Roman"/>
                <w:b/>
                <w:color w:val="000000"/>
                <w:sz w:val="20"/>
                <w:szCs w:val="20"/>
              </w:rPr>
            </w:pPr>
          </w:p>
        </w:tc>
      </w:tr>
      <w:tr w:rsidR="00C43778" w:rsidRPr="002919DE" w:rsidTr="00BF05ED">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rsidR="00C43778" w:rsidRPr="002919DE" w:rsidRDefault="00C43778" w:rsidP="00BF05ED">
            <w:pPr>
              <w:suppressAutoHyphens w:val="0"/>
              <w:snapToGrid w:val="0"/>
              <w:spacing w:after="0" w:line="100" w:lineRule="atLeast"/>
              <w:rPr>
                <w:rFonts w:ascii="Times New Roman" w:hAnsi="Times New Roman" w:cs="Times New Roman"/>
                <w:b/>
                <w:color w:val="000000"/>
                <w:sz w:val="20"/>
                <w:szCs w:val="20"/>
              </w:rPr>
            </w:pPr>
          </w:p>
          <w:p w:rsidR="00C43778" w:rsidRPr="002919DE" w:rsidRDefault="00C43778" w:rsidP="00BF05ED">
            <w:pPr>
              <w:snapToGrid w:val="0"/>
              <w:spacing w:after="0" w:line="100" w:lineRule="atLeast"/>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xml:space="preserve">Total amount with 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C43778" w:rsidRPr="002919DE" w:rsidRDefault="00C43778" w:rsidP="00BF05ED">
            <w:pPr>
              <w:snapToGrid w:val="0"/>
              <w:spacing w:after="0" w:line="100" w:lineRule="atLeast"/>
              <w:rPr>
                <w:rFonts w:ascii="Times New Roman" w:hAnsi="Times New Roman" w:cs="Times New Roman"/>
                <w:b/>
                <w:color w:val="000000"/>
                <w:sz w:val="20"/>
                <w:szCs w:val="20"/>
              </w:rPr>
            </w:pPr>
          </w:p>
        </w:tc>
      </w:tr>
      <w:tr w:rsidR="00C43778" w:rsidRPr="002919DE" w:rsidTr="00BF05ED">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C43778" w:rsidRPr="002919DE" w:rsidRDefault="00C43778" w:rsidP="00BF05ED">
            <w:pPr>
              <w:snapToGrid w:val="0"/>
              <w:spacing w:after="0" w:line="100" w:lineRule="atLeast"/>
              <w:rPr>
                <w:rFonts w:ascii="Times New Roman" w:hAnsi="Times New Roman" w:cs="Times New Roman"/>
                <w:b/>
                <w:color w:val="000000"/>
                <w:sz w:val="20"/>
                <w:szCs w:val="20"/>
              </w:rPr>
            </w:pPr>
          </w:p>
          <w:p w:rsidR="00C43778" w:rsidRPr="002919DE" w:rsidRDefault="00C43778" w:rsidP="00BF05ED">
            <w:pPr>
              <w:snapToGrid w:val="0"/>
              <w:spacing w:after="0" w:line="100" w:lineRule="atLeast"/>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C43778" w:rsidRPr="002919DE" w:rsidRDefault="00C43778" w:rsidP="00BF05ED">
            <w:pPr>
              <w:snapToGrid w:val="0"/>
              <w:spacing w:after="0" w:line="100" w:lineRule="atLeast"/>
              <w:rPr>
                <w:rFonts w:ascii="Times New Roman" w:hAnsi="Times New Roman" w:cs="Times New Roman"/>
                <w:b/>
                <w:color w:val="000000"/>
                <w:sz w:val="20"/>
                <w:szCs w:val="20"/>
              </w:rPr>
            </w:pPr>
          </w:p>
        </w:tc>
      </w:tr>
      <w:tr w:rsidR="00C43778" w:rsidRPr="002919DE" w:rsidTr="00BF05ED">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C43778" w:rsidRPr="002919DE" w:rsidRDefault="00C43778" w:rsidP="00BF05ED">
            <w:pPr>
              <w:snapToGrid w:val="0"/>
              <w:spacing w:after="0" w:line="100" w:lineRule="atLeast"/>
              <w:rPr>
                <w:rFonts w:ascii="Times New Roman" w:hAnsi="Times New Roman" w:cs="Times New Roman"/>
                <w:b/>
                <w:color w:val="000000"/>
                <w:sz w:val="20"/>
                <w:szCs w:val="20"/>
              </w:rPr>
            </w:pPr>
          </w:p>
          <w:p w:rsidR="00C43778" w:rsidRPr="002919DE" w:rsidRDefault="00C43778" w:rsidP="00BF05ED">
            <w:pPr>
              <w:snapToGrid w:val="0"/>
              <w:spacing w:after="0" w:line="100" w:lineRule="atLeast"/>
              <w:rPr>
                <w:rFonts w:ascii="Times New Roman" w:hAnsi="Times New Roman" w:cs="Times New Roman"/>
                <w:b/>
                <w:color w:val="000000"/>
                <w:sz w:val="20"/>
                <w:szCs w:val="20"/>
              </w:rPr>
            </w:pPr>
            <w:r w:rsidRPr="002919DE">
              <w:rPr>
                <w:rFonts w:ascii="Times New Roman" w:hAnsi="Times New Roman" w:cs="Times New Roman"/>
                <w:b/>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C43778" w:rsidRPr="002919DE" w:rsidRDefault="00C43778" w:rsidP="00BF05ED">
            <w:pPr>
              <w:snapToGrid w:val="0"/>
              <w:spacing w:after="0" w:line="100" w:lineRule="atLeast"/>
              <w:rPr>
                <w:rFonts w:ascii="Times New Roman" w:hAnsi="Times New Roman" w:cs="Times New Roman"/>
                <w:b/>
                <w:color w:val="000000"/>
                <w:sz w:val="20"/>
                <w:szCs w:val="20"/>
              </w:rPr>
            </w:pPr>
          </w:p>
        </w:tc>
      </w:tr>
    </w:tbl>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suppressAutoHyphens w:val="0"/>
        <w:jc w:val="both"/>
        <w:rPr>
          <w:rFonts w:ascii="Times New Roman" w:hAnsi="Times New Roman" w:cs="Times New Roman"/>
          <w:b/>
          <w:color w:val="000000"/>
          <w:lang w:val="sr-Latn-CS"/>
        </w:rPr>
      </w:pPr>
      <w:r w:rsidRPr="002919DE">
        <w:rPr>
          <w:rFonts w:ascii="Times New Roman" w:hAnsi="Times New Roman" w:cs="Times New Roman"/>
          <w:b/>
        </w:rPr>
        <w:t xml:space="preserve">Conditions of the </w:t>
      </w:r>
      <w:proofErr w:type="gramStart"/>
      <w:r w:rsidRPr="002919D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ind w:left="266" w:hanging="266"/>
              <w:rPr>
                <w:rFonts w:ascii="Times New Roman" w:hAnsi="Times New Roman" w:cs="Times New Roman"/>
                <w:b/>
                <w:color w:val="000000"/>
                <w:lang w:val="sr-Latn-CS"/>
              </w:rPr>
            </w:pPr>
            <w:r w:rsidRPr="002919DE">
              <w:rPr>
                <w:rFonts w:ascii="Times New Roman" w:hAnsi="Times New Roman" w:cs="Times New Roman"/>
                <w:b/>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b/>
              </w:rPr>
            </w:pPr>
            <w:r w:rsidRPr="002919DE">
              <w:rPr>
                <w:rFonts w:ascii="Times New Roman" w:hAnsi="Times New Roman" w:cs="Times New Roman"/>
                <w:b/>
                <w:color w:val="000000"/>
                <w:lang w:val="sr-Latn-CS"/>
              </w:rPr>
              <w:t> </w:t>
            </w: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pl-PL"/>
              </w:rPr>
            </w:pPr>
            <w:r w:rsidRPr="002919DE">
              <w:rPr>
                <w:rFonts w:ascii="Times New Roman" w:hAnsi="Times New Roman" w:cs="Times New Roman"/>
                <w:b/>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b/>
              </w:rPr>
            </w:pPr>
            <w:r w:rsidRPr="002919DE">
              <w:rPr>
                <w:rFonts w:ascii="Times New Roman" w:hAnsi="Times New Roman" w:cs="Times New Roman"/>
                <w:b/>
                <w:color w:val="000000"/>
                <w:lang w:val="sr-Latn-CS"/>
              </w:rPr>
              <w:t> </w:t>
            </w: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r w:rsidRPr="002919DE">
              <w:rPr>
                <w:rFonts w:ascii="Times New Roman" w:hAnsi="Times New Roman" w:cs="Times New Roman"/>
                <w:b/>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r w:rsidRPr="002919DE">
              <w:rPr>
                <w:rFonts w:ascii="Times New Roman" w:hAnsi="Times New Roman" w:cs="Times New Roman"/>
                <w:b/>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r w:rsidRPr="002919DE">
              <w:rPr>
                <w:rFonts w:ascii="Times New Roman" w:hAnsi="Times New Roman" w:cs="Times New Roman"/>
                <w:b/>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r w:rsidRPr="002919DE">
              <w:rPr>
                <w:rFonts w:ascii="Times New Roman" w:hAnsi="Times New Roman" w:cs="Times New Roman"/>
                <w:b/>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r w:rsidRPr="002919DE">
              <w:rPr>
                <w:rFonts w:ascii="Times New Roman" w:hAnsi="Times New Roman" w:cs="Times New Roman"/>
                <w:b/>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r w:rsidRPr="002919DE">
              <w:rPr>
                <w:rFonts w:ascii="Times New Roman" w:hAnsi="Times New Roman" w:cs="Times New Roman"/>
                <w:b/>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r w:rsidR="00C43778" w:rsidRPr="002919DE" w:rsidTr="00BF05E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778" w:rsidRPr="002919DE" w:rsidRDefault="00C43778" w:rsidP="00BF05ED">
            <w:pPr>
              <w:snapToGrid w:val="0"/>
              <w:spacing w:after="0" w:line="240" w:lineRule="auto"/>
              <w:rPr>
                <w:rFonts w:ascii="Times New Roman" w:hAnsi="Times New Roman" w:cs="Times New Roman"/>
                <w:b/>
                <w:color w:val="000000"/>
                <w:lang w:val="sr-Latn-CS"/>
              </w:rPr>
            </w:pPr>
          </w:p>
        </w:tc>
      </w:tr>
    </w:tbl>
    <w:p w:rsidR="00C43778" w:rsidRPr="002919DE" w:rsidRDefault="00C43778" w:rsidP="00C43778">
      <w:pPr>
        <w:suppressAutoHyphens w:val="0"/>
        <w:spacing w:after="0" w:line="100" w:lineRule="atLeast"/>
        <w:jc w:val="both"/>
        <w:rPr>
          <w:b/>
        </w:rPr>
      </w:pPr>
    </w:p>
    <w:p w:rsidR="00C43778" w:rsidRPr="002919DE" w:rsidRDefault="00C43778" w:rsidP="00C43778">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w:t>
      </w:r>
      <w:proofErr w:type="spellStart"/>
      <w:r w:rsidRPr="002919DE">
        <w:rPr>
          <w:rFonts w:ascii="Times New Roman" w:hAnsi="Times New Roman" w:cs="Times New Roman"/>
          <w:b/>
          <w:color w:val="000000"/>
          <w:sz w:val="24"/>
          <w:szCs w:val="24"/>
        </w:rPr>
        <w:t>Authorised</w:t>
      </w:r>
      <w:proofErr w:type="spellEnd"/>
      <w:r w:rsidRPr="002919DE">
        <w:rPr>
          <w:rFonts w:ascii="Times New Roman" w:hAnsi="Times New Roman" w:cs="Times New Roman"/>
          <w:b/>
          <w:color w:val="000000"/>
          <w:sz w:val="24"/>
          <w:szCs w:val="24"/>
        </w:rPr>
        <w:t xml:space="preserve"> entity of the Bidder </w:t>
      </w:r>
    </w:p>
    <w:p w:rsidR="00C43778" w:rsidRPr="002919DE" w:rsidRDefault="00C43778" w:rsidP="00C43778">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___________________________________</w:t>
      </w:r>
    </w:p>
    <w:p w:rsidR="00C43778" w:rsidRPr="002919DE" w:rsidRDefault="00C43778" w:rsidP="00C43778">
      <w:pPr>
        <w:suppressAutoHyphens w:val="0"/>
        <w:spacing w:after="0" w:line="100" w:lineRule="atLeast"/>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(name, surname and function)</w:t>
      </w:r>
    </w:p>
    <w:p w:rsidR="00C43778" w:rsidRPr="002919DE" w:rsidRDefault="00C43778" w:rsidP="00C43778">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lastRenderedPageBreak/>
        <w:t xml:space="preserve">                                                                  _____________________________________</w:t>
      </w:r>
    </w:p>
    <w:p w:rsidR="00C43778" w:rsidRPr="002919DE" w:rsidRDefault="00C43778" w:rsidP="00C43778">
      <w:pPr>
        <w:suppressAutoHyphens w:val="0"/>
        <w:spacing w:after="0" w:line="100" w:lineRule="atLeast"/>
        <w:ind w:firstLine="426"/>
        <w:jc w:val="both"/>
        <w:rPr>
          <w:rFonts w:ascii="Times New Roman" w:hAnsi="Times New Roman" w:cs="Times New Roman"/>
          <w:b/>
          <w:i/>
          <w:color w:val="000000"/>
          <w:sz w:val="24"/>
          <w:szCs w:val="24"/>
        </w:rPr>
      </w:pPr>
      <w:r w:rsidRPr="002919DE">
        <w:rPr>
          <w:rFonts w:ascii="Times New Roman" w:hAnsi="Times New Roman" w:cs="Times New Roman"/>
          <w:b/>
          <w:i/>
          <w:color w:val="000000"/>
          <w:sz w:val="24"/>
          <w:szCs w:val="24"/>
        </w:rPr>
        <w:t xml:space="preserve">                                                                              (signature by own hand) </w:t>
      </w:r>
    </w:p>
    <w:p w:rsidR="00C43778" w:rsidRPr="002919DE" w:rsidRDefault="00C43778" w:rsidP="00C43778">
      <w:pPr>
        <w:suppressAutoHyphens w:val="0"/>
        <w:spacing w:after="0" w:line="100" w:lineRule="atLeast"/>
        <w:ind w:firstLine="426"/>
        <w:jc w:val="both"/>
        <w:rPr>
          <w:rFonts w:ascii="Times New Roman" w:hAnsi="Times New Roman" w:cs="Times New Roman"/>
          <w:b/>
          <w:color w:val="000000"/>
          <w:sz w:val="24"/>
          <w:szCs w:val="24"/>
        </w:rPr>
      </w:pPr>
      <w:r w:rsidRPr="002919DE">
        <w:rPr>
          <w:rFonts w:ascii="Times New Roman" w:hAnsi="Times New Roman" w:cs="Times New Roman"/>
          <w:b/>
          <w:color w:val="000000"/>
          <w:sz w:val="24"/>
          <w:szCs w:val="24"/>
        </w:rPr>
        <w:t xml:space="preserve">                                  PLACE OF SEAL </w:t>
      </w:r>
    </w:p>
    <w:p w:rsidR="00C43778" w:rsidRPr="002919DE" w:rsidRDefault="00C43778" w:rsidP="00C43778">
      <w:pPr>
        <w:suppressAutoHyphens w:val="0"/>
        <w:spacing w:after="0" w:line="100" w:lineRule="atLeast"/>
        <w:ind w:firstLine="426"/>
        <w:jc w:val="both"/>
        <w:rPr>
          <w:rFonts w:ascii="Times New Roman" w:hAnsi="Times New Roman" w:cs="Times New Roman"/>
          <w:b/>
          <w:color w:val="000000"/>
          <w:sz w:val="24"/>
          <w:szCs w:val="24"/>
        </w:rPr>
      </w:pPr>
    </w:p>
    <w:p w:rsidR="00C43778" w:rsidRPr="002919DE" w:rsidRDefault="00C43778" w:rsidP="00C43778">
      <w:pPr>
        <w:suppressAutoHyphens w:val="0"/>
        <w:spacing w:after="0" w:line="100" w:lineRule="atLeast"/>
        <w:ind w:firstLine="426"/>
        <w:jc w:val="both"/>
        <w:rPr>
          <w:rFonts w:ascii="Times New Roman" w:hAnsi="Times New Roman" w:cs="Times New Roman"/>
          <w:b/>
          <w:color w:val="000000"/>
          <w:sz w:val="24"/>
          <w:szCs w:val="24"/>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suppressAutoHyphens w:val="0"/>
        <w:jc w:val="both"/>
        <w:rPr>
          <w:rFonts w:ascii="Times New Roman" w:hAnsi="Times New Roman" w:cs="Times New Roman"/>
          <w:b/>
          <w:color w:val="000000"/>
          <w:lang w:val="sr-Latn-CS"/>
        </w:rPr>
      </w:pPr>
    </w:p>
    <w:p w:rsidR="00C43778" w:rsidRPr="002919DE" w:rsidRDefault="00C43778" w:rsidP="00C43778">
      <w:pPr>
        <w:suppressAutoHyphens w:val="0"/>
        <w:spacing w:after="0" w:line="100" w:lineRule="atLeast"/>
        <w:jc w:val="both"/>
        <w:rPr>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ind w:firstLine="720"/>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C43778" w:rsidRPr="002919DE" w:rsidTr="00BF05ED">
        <w:tc>
          <w:tcPr>
            <w:tcW w:w="9576" w:type="dxa"/>
          </w:tcPr>
          <w:p w:rsidR="00C43778" w:rsidRPr="002919DE" w:rsidRDefault="00C43778" w:rsidP="00BF05ED">
            <w:pPr>
              <w:pStyle w:val="NoSpacing"/>
              <w:jc w:val="both"/>
              <w:rPr>
                <w:rFonts w:ascii="Times New Roman" w:hAnsi="Times New Roman" w:cs="Times New Roman"/>
                <w:b/>
              </w:rPr>
            </w:pPr>
          </w:p>
          <w:p w:rsidR="00C43778" w:rsidRPr="002919DE" w:rsidRDefault="00C43778" w:rsidP="00BF05ED">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PROOFS OF THE FULFILLMENT OF MANDATORY CONDITIONS FOR PARTICIPATION IN THE PROCEDURE OF PUBLIC COMPETITION </w:t>
            </w:r>
          </w:p>
          <w:p w:rsidR="00C43778" w:rsidRPr="002919DE" w:rsidRDefault="00C43778" w:rsidP="00BF05ED">
            <w:pPr>
              <w:pStyle w:val="NoSpacing"/>
              <w:jc w:val="both"/>
              <w:rPr>
                <w:rFonts w:ascii="Times New Roman" w:hAnsi="Times New Roman" w:cs="Times New Roman"/>
                <w:b/>
              </w:rPr>
            </w:pPr>
          </w:p>
        </w:tc>
      </w:tr>
    </w:tbl>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rPr>
      </w:pP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To submit: </w:t>
      </w:r>
    </w:p>
    <w:p w:rsidR="00C43778" w:rsidRPr="002919DE" w:rsidRDefault="00C43778" w:rsidP="00C43778">
      <w:pPr>
        <w:pStyle w:val="NoSpacing"/>
        <w:jc w:val="both"/>
        <w:rPr>
          <w:rFonts w:ascii="Times New Roman" w:hAnsi="Times New Roman" w:cs="Times New Roman"/>
          <w:b/>
          <w:sz w:val="24"/>
          <w:szCs w:val="24"/>
        </w:rPr>
      </w:pP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   - proof of the registration, issued by the body, competent for the registration of the business companies with the data on the authorized persons of the Bidder; </w:t>
      </w:r>
    </w:p>
    <w:p w:rsidR="00C43778" w:rsidRPr="002919DE" w:rsidRDefault="00C43778" w:rsidP="00C43778">
      <w:pPr>
        <w:pStyle w:val="NoSpacing"/>
        <w:jc w:val="both"/>
        <w:rPr>
          <w:rFonts w:ascii="Times New Roman" w:hAnsi="Times New Roman" w:cs="Times New Roman"/>
          <w:b/>
          <w:sz w:val="24"/>
          <w:szCs w:val="24"/>
        </w:rPr>
      </w:pPr>
      <w:r w:rsidRPr="002919DE">
        <w:rPr>
          <w:rFonts w:ascii="Times New Roman" w:hAnsi="Times New Roman" w:cs="Times New Roman"/>
          <w:b/>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6618EB" w:rsidRDefault="006618EB"/>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p w:rsidR="00C43778" w:rsidRDefault="00C43778" w:rsidP="00C43778">
      <w:pPr>
        <w:pStyle w:val="NoSpacing"/>
        <w:jc w:val="both"/>
        <w:rPr>
          <w:rFonts w:ascii="Times New Roman" w:hAnsi="Times New Roman" w:cs="Times New Roman"/>
        </w:rPr>
      </w:pPr>
    </w:p>
    <w:p w:rsidR="00C43778" w:rsidRDefault="00C43778" w:rsidP="00C43778">
      <w:pPr>
        <w:pStyle w:val="NoSpacing"/>
        <w:jc w:val="both"/>
        <w:rPr>
          <w:rFonts w:ascii="Times New Roman" w:hAnsi="Times New Roman" w:cs="Times New Roman"/>
        </w:rPr>
      </w:pPr>
    </w:p>
    <w:p w:rsidR="00C43778" w:rsidRDefault="00C43778" w:rsidP="00E50DD9">
      <w:pPr>
        <w:pStyle w:val="NoSpacing"/>
        <w:rPr>
          <w:rFonts w:ascii="Times New Roman" w:hAnsi="Times New Roman" w:cs="Times New Roman"/>
          <w:b/>
          <w:sz w:val="24"/>
          <w:szCs w:val="24"/>
        </w:rPr>
      </w:pPr>
    </w:p>
    <w:p w:rsidR="00C43778" w:rsidRDefault="00C43778" w:rsidP="00C43778">
      <w:pPr>
        <w:pStyle w:val="NoSpacing"/>
        <w:ind w:left="360"/>
        <w:jc w:val="center"/>
        <w:rPr>
          <w:rFonts w:ascii="Times New Roman" w:hAnsi="Times New Roman" w:cs="Times New Roman"/>
          <w:b/>
          <w:sz w:val="24"/>
          <w:szCs w:val="24"/>
        </w:rPr>
      </w:pPr>
    </w:p>
    <w:p w:rsidR="00C43778" w:rsidRDefault="00C43778" w:rsidP="00C43778">
      <w:pPr>
        <w:rPr>
          <w:rFonts w:ascii="Times New Roman" w:hAnsi="Times New Roman" w:cs="Times New Roman"/>
          <w:b/>
          <w:sz w:val="24"/>
          <w:szCs w:val="24"/>
        </w:rPr>
      </w:pPr>
    </w:p>
    <w:p w:rsidR="00E50DD9" w:rsidRDefault="00E50DD9" w:rsidP="00C43778">
      <w:pPr>
        <w:rPr>
          <w:rFonts w:ascii="Times New Roman" w:hAnsi="Times New Roman" w:cs="Times New Roman"/>
          <w:b/>
          <w:sz w:val="24"/>
          <w:szCs w:val="24"/>
        </w:rPr>
      </w:pPr>
    </w:p>
    <w:p w:rsidR="00E50DD9" w:rsidRDefault="00E50DD9" w:rsidP="00C43778">
      <w:pPr>
        <w:rPr>
          <w:rFonts w:ascii="Times New Roman" w:hAnsi="Times New Roman" w:cs="Times New Roman"/>
          <w:b/>
          <w:sz w:val="24"/>
          <w:szCs w:val="24"/>
        </w:rPr>
      </w:pPr>
    </w:p>
    <w:p w:rsidR="00C43778" w:rsidRPr="00593B74" w:rsidRDefault="00C43778" w:rsidP="00C43778">
      <w:pPr>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C43778" w:rsidRPr="00593B74" w:rsidRDefault="00C43778" w:rsidP="00C4377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C43778" w:rsidRPr="00593B74" w:rsidRDefault="00C43778" w:rsidP="00C43778">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C43778" w:rsidRPr="00593B74" w:rsidRDefault="00C43778" w:rsidP="00C4377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C43778" w:rsidRPr="00593B74" w:rsidRDefault="00C43778" w:rsidP="00C43778">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C43778" w:rsidRPr="00593B74" w:rsidRDefault="00C43778" w:rsidP="00C43778">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C43778" w:rsidRPr="00593B74" w:rsidRDefault="00C43778" w:rsidP="00C43778">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C43778" w:rsidRPr="00593B74" w:rsidRDefault="00C43778" w:rsidP="00C4377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C43778" w:rsidRPr="00593B74" w:rsidRDefault="00C43778" w:rsidP="00C43778">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C43778" w:rsidRPr="00593B74" w:rsidRDefault="00C43778" w:rsidP="00C43778">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C43778" w:rsidRPr="00593B74" w:rsidRDefault="00C43778" w:rsidP="00C43778">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C43778" w:rsidRPr="00593B74" w:rsidRDefault="00C43778" w:rsidP="00C4377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C43778" w:rsidRPr="00593B74" w:rsidRDefault="00C43778" w:rsidP="00C43778">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C43778" w:rsidRPr="00593B74" w:rsidRDefault="00C43778" w:rsidP="00C43778">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C43778" w:rsidRDefault="00C43778" w:rsidP="0052423C">
      <w:pPr>
        <w:jc w:val="both"/>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C43778" w:rsidRDefault="00C43778" w:rsidP="00C43778">
      <w:pPr>
        <w:jc w:val="both"/>
      </w:pPr>
    </w:p>
    <w:p w:rsidR="00C43778" w:rsidRDefault="00C43778" w:rsidP="00C43778">
      <w:pPr>
        <w:jc w:val="both"/>
      </w:pPr>
    </w:p>
    <w:p w:rsidR="00C43778" w:rsidRDefault="00C43778" w:rsidP="00C43778">
      <w:pPr>
        <w:jc w:val="both"/>
      </w:pPr>
    </w:p>
    <w:p w:rsidR="00C43778" w:rsidRDefault="00C43778" w:rsidP="00C43778">
      <w:pPr>
        <w:jc w:val="both"/>
      </w:pPr>
    </w:p>
    <w:p w:rsidR="00C43778" w:rsidRDefault="00C43778" w:rsidP="00C43778"/>
    <w:p w:rsidR="00C43778" w:rsidRDefault="00C43778"/>
    <w:p w:rsidR="00C43778" w:rsidRDefault="00C43778"/>
    <w:p w:rsidR="00C43778" w:rsidRDefault="00C43778"/>
    <w:sectPr w:rsidR="00C43778" w:rsidSect="006618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2E5941B6"/>
    <w:multiLevelType w:val="hybridMultilevel"/>
    <w:tmpl w:val="99028B0C"/>
    <w:lvl w:ilvl="0" w:tplc="BEC07EE8">
      <w:start w:val="1"/>
      <w:numFmt w:val="lowerLetter"/>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4"/>
  </w:num>
  <w:num w:numId="3">
    <w:abstractNumId w:val="2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2"/>
  </w:num>
  <w:num w:numId="8">
    <w:abstractNumId w:val="31"/>
  </w:num>
  <w:num w:numId="9">
    <w:abstractNumId w:val="32"/>
  </w:num>
  <w:num w:numId="10">
    <w:abstractNumId w:val="3"/>
  </w:num>
  <w:num w:numId="11">
    <w:abstractNumId w:val="26"/>
  </w:num>
  <w:num w:numId="12">
    <w:abstractNumId w:val="1"/>
  </w:num>
  <w:num w:numId="13">
    <w:abstractNumId w:val="10"/>
  </w:num>
  <w:num w:numId="14">
    <w:abstractNumId w:val="5"/>
  </w:num>
  <w:num w:numId="15">
    <w:abstractNumId w:val="18"/>
  </w:num>
  <w:num w:numId="16">
    <w:abstractNumId w:val="6"/>
  </w:num>
  <w:num w:numId="17">
    <w:abstractNumId w:val="16"/>
  </w:num>
  <w:num w:numId="18">
    <w:abstractNumId w:val="19"/>
  </w:num>
  <w:num w:numId="19">
    <w:abstractNumId w:val="15"/>
  </w:num>
  <w:num w:numId="20">
    <w:abstractNumId w:val="8"/>
  </w:num>
  <w:num w:numId="21">
    <w:abstractNumId w:val="13"/>
  </w:num>
  <w:num w:numId="22">
    <w:abstractNumId w:val="24"/>
  </w:num>
  <w:num w:numId="23">
    <w:abstractNumId w:val="29"/>
  </w:num>
  <w:num w:numId="24">
    <w:abstractNumId w:val="2"/>
  </w:num>
  <w:num w:numId="25">
    <w:abstractNumId w:val="30"/>
  </w:num>
  <w:num w:numId="26">
    <w:abstractNumId w:val="20"/>
  </w:num>
  <w:num w:numId="27">
    <w:abstractNumId w:val="17"/>
  </w:num>
  <w:num w:numId="28">
    <w:abstractNumId w:val="23"/>
  </w:num>
  <w:num w:numId="29">
    <w:abstractNumId w:val="28"/>
  </w:num>
  <w:num w:numId="30">
    <w:abstractNumId w:val="21"/>
  </w:num>
  <w:num w:numId="31">
    <w:abstractNumId w:val="7"/>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8"/>
    <w:rsid w:val="00002105"/>
    <w:rsid w:val="0004117B"/>
    <w:rsid w:val="000A73A8"/>
    <w:rsid w:val="001126E3"/>
    <w:rsid w:val="00160C08"/>
    <w:rsid w:val="00173551"/>
    <w:rsid w:val="001855CE"/>
    <w:rsid w:val="00190566"/>
    <w:rsid w:val="001C2FD3"/>
    <w:rsid w:val="002414B5"/>
    <w:rsid w:val="00280991"/>
    <w:rsid w:val="002B11A7"/>
    <w:rsid w:val="002D1A73"/>
    <w:rsid w:val="00305002"/>
    <w:rsid w:val="003378D7"/>
    <w:rsid w:val="0034123C"/>
    <w:rsid w:val="00362D4F"/>
    <w:rsid w:val="003946C7"/>
    <w:rsid w:val="003A310F"/>
    <w:rsid w:val="003A443E"/>
    <w:rsid w:val="003E03B3"/>
    <w:rsid w:val="00416DEB"/>
    <w:rsid w:val="00421509"/>
    <w:rsid w:val="00484016"/>
    <w:rsid w:val="004A7003"/>
    <w:rsid w:val="004D176C"/>
    <w:rsid w:val="004D71F2"/>
    <w:rsid w:val="00515358"/>
    <w:rsid w:val="0052423C"/>
    <w:rsid w:val="00525C9D"/>
    <w:rsid w:val="0055269C"/>
    <w:rsid w:val="00574211"/>
    <w:rsid w:val="00577F3E"/>
    <w:rsid w:val="005926E9"/>
    <w:rsid w:val="005B0977"/>
    <w:rsid w:val="005B4CB0"/>
    <w:rsid w:val="005D71E1"/>
    <w:rsid w:val="005F0843"/>
    <w:rsid w:val="005F5936"/>
    <w:rsid w:val="006005C1"/>
    <w:rsid w:val="006062D7"/>
    <w:rsid w:val="00654687"/>
    <w:rsid w:val="006552B2"/>
    <w:rsid w:val="006618EB"/>
    <w:rsid w:val="006730AB"/>
    <w:rsid w:val="00682E69"/>
    <w:rsid w:val="006A3F95"/>
    <w:rsid w:val="006C0003"/>
    <w:rsid w:val="006C1480"/>
    <w:rsid w:val="006D56AF"/>
    <w:rsid w:val="006E3613"/>
    <w:rsid w:val="006F611C"/>
    <w:rsid w:val="0072373A"/>
    <w:rsid w:val="007756B0"/>
    <w:rsid w:val="00785506"/>
    <w:rsid w:val="00790CFF"/>
    <w:rsid w:val="00793E48"/>
    <w:rsid w:val="007D4386"/>
    <w:rsid w:val="00802471"/>
    <w:rsid w:val="008354C8"/>
    <w:rsid w:val="008369FB"/>
    <w:rsid w:val="00836B54"/>
    <w:rsid w:val="00841FE3"/>
    <w:rsid w:val="008B2D79"/>
    <w:rsid w:val="008C4E9F"/>
    <w:rsid w:val="008F1BE9"/>
    <w:rsid w:val="0093541E"/>
    <w:rsid w:val="00A12C64"/>
    <w:rsid w:val="00A44D13"/>
    <w:rsid w:val="00A50FCB"/>
    <w:rsid w:val="00A74EAC"/>
    <w:rsid w:val="00A9090D"/>
    <w:rsid w:val="00AC1EE3"/>
    <w:rsid w:val="00B322B0"/>
    <w:rsid w:val="00B466C1"/>
    <w:rsid w:val="00B7009D"/>
    <w:rsid w:val="00B70C35"/>
    <w:rsid w:val="00BA45DA"/>
    <w:rsid w:val="00BD72B1"/>
    <w:rsid w:val="00BE6D39"/>
    <w:rsid w:val="00BF05ED"/>
    <w:rsid w:val="00BF4E02"/>
    <w:rsid w:val="00C43778"/>
    <w:rsid w:val="00C45AD4"/>
    <w:rsid w:val="00C45CEA"/>
    <w:rsid w:val="00C860A2"/>
    <w:rsid w:val="00CE32E6"/>
    <w:rsid w:val="00CF0C10"/>
    <w:rsid w:val="00CF38AC"/>
    <w:rsid w:val="00D24A01"/>
    <w:rsid w:val="00D32F02"/>
    <w:rsid w:val="00D645B5"/>
    <w:rsid w:val="00E50DD9"/>
    <w:rsid w:val="00E57B59"/>
    <w:rsid w:val="00F04FE7"/>
    <w:rsid w:val="00F26334"/>
    <w:rsid w:val="00F41436"/>
    <w:rsid w:val="00F750A2"/>
    <w:rsid w:val="00F9605C"/>
    <w:rsid w:val="00FC7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7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4377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C43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778"/>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C43778"/>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C4377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C4377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C437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43778"/>
    <w:rPr>
      <w:color w:val="0000FF" w:themeColor="hyperlink"/>
      <w:u w:val="single"/>
    </w:rPr>
  </w:style>
  <w:style w:type="paragraph" w:styleId="ListParagraph">
    <w:name w:val="List Paragraph"/>
    <w:basedOn w:val="Normal"/>
    <w:qFormat/>
    <w:rsid w:val="00C43778"/>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C43778"/>
  </w:style>
  <w:style w:type="character" w:customStyle="1" w:styleId="hps">
    <w:name w:val="hps"/>
    <w:basedOn w:val="DefaultParagraphFont"/>
    <w:rsid w:val="00C43778"/>
  </w:style>
  <w:style w:type="paragraph" w:customStyle="1" w:styleId="Default">
    <w:name w:val="Default"/>
    <w:rsid w:val="00C4377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43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7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C43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778"/>
    <w:rPr>
      <w:rFonts w:ascii="Calibri" w:eastAsia="Times New Roman" w:hAnsi="Calibri" w:cs="Calibri"/>
      <w:lang w:eastAsia="ar-SA"/>
    </w:rPr>
  </w:style>
  <w:style w:type="paragraph" w:styleId="Footer">
    <w:name w:val="footer"/>
    <w:basedOn w:val="Normal"/>
    <w:link w:val="FooterChar"/>
    <w:uiPriority w:val="99"/>
    <w:semiHidden/>
    <w:unhideWhenUsed/>
    <w:rsid w:val="00C437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3778"/>
    <w:rPr>
      <w:rFonts w:ascii="Calibri" w:eastAsia="Times New Roman" w:hAnsi="Calibri" w:cs="Calibri"/>
      <w:lang w:eastAsia="ar-SA"/>
    </w:rPr>
  </w:style>
  <w:style w:type="paragraph" w:customStyle="1" w:styleId="TableHeading">
    <w:name w:val="Table Heading"/>
    <w:basedOn w:val="Normal"/>
    <w:rsid w:val="00C43778"/>
    <w:pPr>
      <w:suppressLineNumbers/>
      <w:jc w:val="center"/>
    </w:pPr>
    <w:rPr>
      <w:rFonts w:eastAsia="Calibri"/>
      <w:b/>
      <w:bCs/>
    </w:rPr>
  </w:style>
  <w:style w:type="paragraph" w:customStyle="1" w:styleId="TableContents">
    <w:name w:val="Table Contents"/>
    <w:basedOn w:val="Normal"/>
    <w:rsid w:val="00C43778"/>
    <w:pPr>
      <w:suppressLineNumbers/>
    </w:pPr>
    <w:rPr>
      <w:rFonts w:eastAsia="Calibri"/>
    </w:rPr>
  </w:style>
  <w:style w:type="character" w:customStyle="1" w:styleId="algo-summary">
    <w:name w:val="algo-summary"/>
    <w:basedOn w:val="DefaultParagraphFont"/>
    <w:rsid w:val="00C43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78"/>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43778"/>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C43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778"/>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C43778"/>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C43778"/>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C43778"/>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C437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43778"/>
    <w:rPr>
      <w:color w:val="0000FF" w:themeColor="hyperlink"/>
      <w:u w:val="single"/>
    </w:rPr>
  </w:style>
  <w:style w:type="paragraph" w:styleId="ListParagraph">
    <w:name w:val="List Paragraph"/>
    <w:basedOn w:val="Normal"/>
    <w:qFormat/>
    <w:rsid w:val="00C43778"/>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C43778"/>
  </w:style>
  <w:style w:type="character" w:customStyle="1" w:styleId="hps">
    <w:name w:val="hps"/>
    <w:basedOn w:val="DefaultParagraphFont"/>
    <w:rsid w:val="00C43778"/>
  </w:style>
  <w:style w:type="paragraph" w:customStyle="1" w:styleId="Default">
    <w:name w:val="Default"/>
    <w:rsid w:val="00C4377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43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7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C43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3778"/>
    <w:rPr>
      <w:rFonts w:ascii="Calibri" w:eastAsia="Times New Roman" w:hAnsi="Calibri" w:cs="Calibri"/>
      <w:lang w:eastAsia="ar-SA"/>
    </w:rPr>
  </w:style>
  <w:style w:type="paragraph" w:styleId="Footer">
    <w:name w:val="footer"/>
    <w:basedOn w:val="Normal"/>
    <w:link w:val="FooterChar"/>
    <w:uiPriority w:val="99"/>
    <w:semiHidden/>
    <w:unhideWhenUsed/>
    <w:rsid w:val="00C437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3778"/>
    <w:rPr>
      <w:rFonts w:ascii="Calibri" w:eastAsia="Times New Roman" w:hAnsi="Calibri" w:cs="Calibri"/>
      <w:lang w:eastAsia="ar-SA"/>
    </w:rPr>
  </w:style>
  <w:style w:type="paragraph" w:customStyle="1" w:styleId="TableHeading">
    <w:name w:val="Table Heading"/>
    <w:basedOn w:val="Normal"/>
    <w:rsid w:val="00C43778"/>
    <w:pPr>
      <w:suppressLineNumbers/>
      <w:jc w:val="center"/>
    </w:pPr>
    <w:rPr>
      <w:rFonts w:eastAsia="Calibri"/>
      <w:b/>
      <w:bCs/>
    </w:rPr>
  </w:style>
  <w:style w:type="paragraph" w:customStyle="1" w:styleId="TableContents">
    <w:name w:val="Table Contents"/>
    <w:basedOn w:val="Normal"/>
    <w:rsid w:val="00C43778"/>
    <w:pPr>
      <w:suppressLineNumbers/>
    </w:pPr>
    <w:rPr>
      <w:rFonts w:eastAsia="Calibri"/>
    </w:rPr>
  </w:style>
  <w:style w:type="character" w:customStyle="1" w:styleId="algo-summary">
    <w:name w:val="algo-summary"/>
    <w:basedOn w:val="DefaultParagraphFont"/>
    <w:rsid w:val="00C4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89D5-EB04-4234-9835-74229FBA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2019-06-11T08:40:00Z</dcterms:created>
  <dcterms:modified xsi:type="dcterms:W3CDTF">2019-06-11T08:40:00Z</dcterms:modified>
</cp:coreProperties>
</file>